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4C1D9" w14:textId="710573E6" w:rsidR="006B5B97" w:rsidRPr="00EB0336" w:rsidRDefault="00B62F42" w:rsidP="006B5B97">
      <w:pPr>
        <w:spacing w:after="0" w:line="360" w:lineRule="auto"/>
        <w:jc w:val="center"/>
        <w:rPr>
          <w:rFonts w:cstheme="minorHAnsi"/>
          <w:b/>
          <w:sz w:val="24"/>
          <w:szCs w:val="20"/>
        </w:rPr>
      </w:pPr>
      <w:r>
        <w:rPr>
          <w:rFonts w:cstheme="minorHAnsi"/>
          <w:b/>
          <w:sz w:val="24"/>
          <w:szCs w:val="20"/>
        </w:rPr>
        <w:t>ATENCIÓN INTEGRAL A ADULTOS MAYORES</w:t>
      </w:r>
    </w:p>
    <w:p w14:paraId="170D4D5E" w14:textId="464CBEA4" w:rsidR="006B5B97" w:rsidRPr="00EB0336" w:rsidRDefault="006B5B97" w:rsidP="006B5B97">
      <w:pPr>
        <w:spacing w:after="0" w:line="360" w:lineRule="auto"/>
        <w:jc w:val="center"/>
        <w:rPr>
          <w:rFonts w:cstheme="minorHAnsi"/>
          <w:b/>
          <w:color w:val="FF0000"/>
          <w:sz w:val="24"/>
          <w:szCs w:val="20"/>
        </w:rPr>
      </w:pPr>
      <w:r w:rsidRPr="00EB0336">
        <w:rPr>
          <w:rFonts w:cstheme="minorHAnsi"/>
          <w:b/>
          <w:color w:val="000000" w:themeColor="text1"/>
          <w:sz w:val="24"/>
          <w:szCs w:val="20"/>
        </w:rPr>
        <w:t xml:space="preserve">PLAN DE </w:t>
      </w:r>
      <w:r w:rsidR="00042FC0">
        <w:rPr>
          <w:rFonts w:cstheme="minorHAnsi"/>
          <w:b/>
          <w:color w:val="000000" w:themeColor="text1"/>
          <w:sz w:val="24"/>
          <w:szCs w:val="20"/>
        </w:rPr>
        <w:t>APRENDIZAJE</w:t>
      </w:r>
      <w:r w:rsidR="00042FC0" w:rsidRPr="00EB0336">
        <w:rPr>
          <w:rFonts w:cstheme="minorHAnsi"/>
          <w:b/>
          <w:color w:val="000000" w:themeColor="text1"/>
          <w:sz w:val="24"/>
          <w:szCs w:val="20"/>
        </w:rPr>
        <w:t xml:space="preserve"> </w:t>
      </w:r>
      <w:r w:rsidRPr="00EB0336">
        <w:rPr>
          <w:rFonts w:cstheme="minorHAnsi"/>
          <w:b/>
          <w:color w:val="000000" w:themeColor="text1"/>
          <w:sz w:val="24"/>
          <w:szCs w:val="20"/>
        </w:rPr>
        <w:t>INDIVIDUAL</w:t>
      </w:r>
    </w:p>
    <w:p w14:paraId="06067A7F" w14:textId="2BB0CD53" w:rsidR="00E40DCC" w:rsidRPr="00EB0336" w:rsidRDefault="0097394C" w:rsidP="006B5B97">
      <w:pPr>
        <w:spacing w:after="0" w:line="360" w:lineRule="auto"/>
        <w:jc w:val="center"/>
        <w:rPr>
          <w:rFonts w:cstheme="minorHAnsi"/>
          <w:b/>
          <w:sz w:val="24"/>
          <w:szCs w:val="20"/>
        </w:rPr>
      </w:pPr>
      <w:r>
        <w:rPr>
          <w:rFonts w:cstheme="minorHAnsi"/>
          <w:b/>
          <w:color w:val="000000" w:themeColor="text1"/>
          <w:sz w:val="24"/>
          <w:szCs w:val="20"/>
        </w:rPr>
        <w:t>TERCER</w:t>
      </w:r>
      <w:r w:rsidR="00E40DCC" w:rsidRPr="00EB0336">
        <w:rPr>
          <w:rFonts w:cstheme="minorHAnsi"/>
          <w:b/>
          <w:color w:val="000000" w:themeColor="text1"/>
          <w:sz w:val="24"/>
          <w:szCs w:val="20"/>
        </w:rPr>
        <w:t xml:space="preserve"> </w:t>
      </w:r>
      <w:r w:rsidR="00072CA8" w:rsidRPr="00EB0336">
        <w:rPr>
          <w:rFonts w:cstheme="minorHAnsi"/>
          <w:b/>
          <w:color w:val="000000" w:themeColor="text1"/>
          <w:sz w:val="24"/>
          <w:szCs w:val="20"/>
        </w:rPr>
        <w:t>CICLO</w:t>
      </w:r>
      <w:r w:rsidR="00072CA8" w:rsidRPr="00EB0336">
        <w:rPr>
          <w:rFonts w:cstheme="minorHAnsi"/>
          <w:b/>
          <w:color w:val="FF0000"/>
          <w:sz w:val="24"/>
          <w:szCs w:val="20"/>
        </w:rPr>
        <w:t xml:space="preserve"> </w:t>
      </w:r>
    </w:p>
    <w:tbl>
      <w:tblPr>
        <w:tblStyle w:val="Tablaconcuadrcula"/>
        <w:tblW w:w="10349" w:type="dxa"/>
        <w:tblInd w:w="-318" w:type="dxa"/>
        <w:tblLook w:val="04A0" w:firstRow="1" w:lastRow="0" w:firstColumn="1" w:lastColumn="0" w:noHBand="0" w:noVBand="1"/>
      </w:tblPr>
      <w:tblGrid>
        <w:gridCol w:w="10349"/>
      </w:tblGrid>
      <w:tr w:rsidR="00E40DCC" w:rsidRPr="00BD1D93" w14:paraId="32C92666" w14:textId="77777777" w:rsidTr="00790B8E">
        <w:tc>
          <w:tcPr>
            <w:tcW w:w="10349" w:type="dxa"/>
            <w:shd w:val="clear" w:color="auto" w:fill="A8D08D" w:themeFill="accent6" w:themeFillTint="99"/>
            <w:vAlign w:val="center"/>
          </w:tcPr>
          <w:p w14:paraId="419601A0" w14:textId="77777777" w:rsidR="00E40DCC" w:rsidRPr="00EB0336" w:rsidRDefault="00E40DCC" w:rsidP="00BB0BB6">
            <w:pPr>
              <w:spacing w:before="60" w:after="6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DATOS DEL ESTUDIANTE EN PRÁCTICAS</w:t>
            </w:r>
          </w:p>
        </w:tc>
      </w:tr>
      <w:tr w:rsidR="00072CA8" w:rsidRPr="00EB0336" w14:paraId="5D730739" w14:textId="77777777" w:rsidTr="00BB0BB6">
        <w:trPr>
          <w:trHeight w:val="253"/>
        </w:trPr>
        <w:tc>
          <w:tcPr>
            <w:tcW w:w="10349" w:type="dxa"/>
            <w:vAlign w:val="center"/>
          </w:tcPr>
          <w:p w14:paraId="69D2F7A3" w14:textId="1BA2DA98" w:rsidR="00072CA8" w:rsidRPr="00EB0336" w:rsidRDefault="00072CA8" w:rsidP="00072CA8">
            <w:pPr>
              <w:spacing w:before="60" w:after="6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Nombres y Apellidos:</w:t>
            </w:r>
            <w:r w:rsidR="005F7BCE"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072CA8" w:rsidRPr="00EB0336" w14:paraId="25120A53" w14:textId="77777777" w:rsidTr="00BB0BB6">
        <w:tc>
          <w:tcPr>
            <w:tcW w:w="10349" w:type="dxa"/>
            <w:vAlign w:val="center"/>
          </w:tcPr>
          <w:p w14:paraId="20E8FBD6" w14:textId="3F605BA0" w:rsidR="00072CA8" w:rsidRPr="00EB0336" w:rsidRDefault="00072CA8" w:rsidP="00072CA8">
            <w:pPr>
              <w:spacing w:before="60" w:after="6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Período académico:</w:t>
            </w:r>
            <w:r w:rsidR="005F7BCE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                                                                   </w:t>
            </w:r>
            <w:r w:rsidR="005F7BCE"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Email:  </w:t>
            </w:r>
          </w:p>
        </w:tc>
      </w:tr>
      <w:tr w:rsidR="00072CA8" w:rsidRPr="00EB0336" w14:paraId="1326AA97" w14:textId="77777777" w:rsidTr="00BB0BB6">
        <w:tc>
          <w:tcPr>
            <w:tcW w:w="10349" w:type="dxa"/>
            <w:vAlign w:val="center"/>
          </w:tcPr>
          <w:p w14:paraId="4022D3DD" w14:textId="4B000CBF" w:rsidR="00072CA8" w:rsidRPr="00EB0336" w:rsidRDefault="00072CA8" w:rsidP="00072CA8">
            <w:pPr>
              <w:spacing w:before="60" w:after="6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Dirección:                                                                                       </w:t>
            </w:r>
            <w:r w:rsidR="005F7BCE"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Teléfono:</w:t>
            </w:r>
          </w:p>
        </w:tc>
      </w:tr>
    </w:tbl>
    <w:p w14:paraId="3702CF48" w14:textId="77777777" w:rsidR="00E40DCC" w:rsidRPr="00BD1D93" w:rsidRDefault="00E40DCC" w:rsidP="00E40DCC">
      <w:pPr>
        <w:spacing w:before="40" w:after="40" w:line="240" w:lineRule="auto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</w:p>
    <w:tbl>
      <w:tblPr>
        <w:tblStyle w:val="Tablaconcuadrcula"/>
        <w:tblW w:w="10349" w:type="dxa"/>
        <w:tblInd w:w="-318" w:type="dxa"/>
        <w:tblLook w:val="04A0" w:firstRow="1" w:lastRow="0" w:firstColumn="1" w:lastColumn="0" w:noHBand="0" w:noVBand="1"/>
      </w:tblPr>
      <w:tblGrid>
        <w:gridCol w:w="10349"/>
      </w:tblGrid>
      <w:tr w:rsidR="00E40DCC" w:rsidRPr="00EB0336" w14:paraId="26E98102" w14:textId="77777777" w:rsidTr="00790B8E">
        <w:tc>
          <w:tcPr>
            <w:tcW w:w="10349" w:type="dxa"/>
            <w:shd w:val="clear" w:color="auto" w:fill="A8D08D" w:themeFill="accent6" w:themeFillTint="99"/>
          </w:tcPr>
          <w:p w14:paraId="01D6C252" w14:textId="1D278551" w:rsidR="00E40DCC" w:rsidRPr="00EB0336" w:rsidRDefault="00E40DCC" w:rsidP="00BB0BB6">
            <w:pPr>
              <w:spacing w:before="40" w:after="4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DATOS </w:t>
            </w:r>
            <w:r w:rsidR="00FE77B4"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DE LA ENTIDAD FORMADORA</w:t>
            </w:r>
          </w:p>
        </w:tc>
      </w:tr>
      <w:tr w:rsidR="00072CA8" w:rsidRPr="00EB0336" w14:paraId="0FAE420F" w14:textId="77777777" w:rsidTr="00BB0BB6">
        <w:tc>
          <w:tcPr>
            <w:tcW w:w="10349" w:type="dxa"/>
            <w:vAlign w:val="center"/>
          </w:tcPr>
          <w:p w14:paraId="6706EC90" w14:textId="69D80003" w:rsidR="00072CA8" w:rsidRPr="00EB0336" w:rsidRDefault="00072CA8" w:rsidP="00072CA8">
            <w:pPr>
              <w:spacing w:before="40" w:after="4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Centro:</w:t>
            </w:r>
          </w:p>
        </w:tc>
      </w:tr>
      <w:tr w:rsidR="00072CA8" w:rsidRPr="00EB0336" w14:paraId="5A89639D" w14:textId="77777777" w:rsidTr="00BB0BB6">
        <w:tc>
          <w:tcPr>
            <w:tcW w:w="10349" w:type="dxa"/>
            <w:vAlign w:val="center"/>
          </w:tcPr>
          <w:p w14:paraId="2B28E296" w14:textId="5C5CA81F" w:rsidR="00072CA8" w:rsidRPr="00EB0336" w:rsidRDefault="0060517F" w:rsidP="00072CA8">
            <w:pPr>
              <w:spacing w:before="40" w:after="4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Representante Legal</w:t>
            </w:r>
            <w:r w:rsidR="00072CA8"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:                                                                   </w:t>
            </w: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RUC</w:t>
            </w:r>
            <w:r w:rsidR="00072CA8"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:                           </w:t>
            </w:r>
          </w:p>
        </w:tc>
      </w:tr>
      <w:tr w:rsidR="005D68FA" w:rsidRPr="00EB0336" w14:paraId="1756175D" w14:textId="77777777" w:rsidTr="00BB0BB6">
        <w:tc>
          <w:tcPr>
            <w:tcW w:w="10349" w:type="dxa"/>
            <w:vAlign w:val="center"/>
          </w:tcPr>
          <w:p w14:paraId="0B1A9F18" w14:textId="7340C82E" w:rsidR="005D68FA" w:rsidRPr="00EB0336" w:rsidRDefault="0060517F" w:rsidP="00072CA8">
            <w:pPr>
              <w:spacing w:before="40" w:after="4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Dirección:                                                                                      Teléfono:                           </w:t>
            </w:r>
          </w:p>
        </w:tc>
      </w:tr>
      <w:tr w:rsidR="00072CA8" w:rsidRPr="00EB0336" w14:paraId="4346C83F" w14:textId="77777777" w:rsidTr="00BB0BB6">
        <w:tc>
          <w:tcPr>
            <w:tcW w:w="10349" w:type="dxa"/>
            <w:vAlign w:val="center"/>
          </w:tcPr>
          <w:p w14:paraId="63BF770B" w14:textId="1794F3D1" w:rsidR="00072CA8" w:rsidRPr="00EB0336" w:rsidRDefault="00FE77B4" w:rsidP="00072CA8">
            <w:pPr>
              <w:spacing w:before="40" w:after="4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Tutor Empresarial</w:t>
            </w:r>
            <w:r w:rsidR="00072CA8"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de Prácticas</w:t>
            </w:r>
            <w:r w:rsidR="0060517F"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:</w:t>
            </w:r>
            <w:r w:rsidR="00072CA8"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                                                          </w:t>
            </w:r>
          </w:p>
        </w:tc>
      </w:tr>
      <w:tr w:rsidR="00072CA8" w:rsidRPr="00EB0336" w14:paraId="0F334754" w14:textId="77777777" w:rsidTr="00BB0BB6">
        <w:tc>
          <w:tcPr>
            <w:tcW w:w="10349" w:type="dxa"/>
            <w:vAlign w:val="center"/>
          </w:tcPr>
          <w:p w14:paraId="0D7CFE45" w14:textId="77724213" w:rsidR="00072CA8" w:rsidRPr="00EB0336" w:rsidRDefault="00207F98" w:rsidP="00072CA8">
            <w:pPr>
              <w:spacing w:before="40" w:after="4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Teléfono:              </w:t>
            </w:r>
            <w:r w:rsidR="00072CA8"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                                                                       </w:t>
            </w:r>
            <w:r w:rsidR="00104D6C"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072CA8"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E-mail:                                                                    </w:t>
            </w:r>
          </w:p>
        </w:tc>
      </w:tr>
      <w:tr w:rsidR="00EB0336" w:rsidRPr="00EB0336" w14:paraId="7D4DEBA7" w14:textId="77777777" w:rsidTr="005F7BCE">
        <w:trPr>
          <w:trHeight w:val="947"/>
        </w:trPr>
        <w:tc>
          <w:tcPr>
            <w:tcW w:w="10349" w:type="dxa"/>
            <w:vAlign w:val="center"/>
          </w:tcPr>
          <w:p w14:paraId="4B7CDB5B" w14:textId="16C7F348" w:rsidR="00EB0336" w:rsidRDefault="00EB0336" w:rsidP="00072CA8">
            <w:pPr>
              <w:spacing w:before="40" w:after="4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Actividad económica fundamental de la entidad formadora:</w:t>
            </w:r>
          </w:p>
          <w:p w14:paraId="3C460D33" w14:textId="77777777" w:rsidR="00EB0336" w:rsidRDefault="00EB0336" w:rsidP="00072CA8">
            <w:pPr>
              <w:spacing w:before="40" w:after="4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  <w:p w14:paraId="2FB63CF9" w14:textId="6675259B" w:rsidR="00EB0336" w:rsidRPr="00EB0336" w:rsidRDefault="00EB0336" w:rsidP="00072CA8">
            <w:pPr>
              <w:spacing w:before="40" w:after="4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</w:tr>
    </w:tbl>
    <w:p w14:paraId="7A758875" w14:textId="77777777" w:rsidR="00E40DCC" w:rsidRPr="00EB0336" w:rsidRDefault="00E40DCC" w:rsidP="00E40DCC">
      <w:pPr>
        <w:spacing w:before="40" w:after="40" w:line="240" w:lineRule="auto"/>
        <w:rPr>
          <w:rFonts w:cstheme="minorHAnsi"/>
          <w:b/>
          <w:color w:val="000000" w:themeColor="text1"/>
          <w:sz w:val="20"/>
          <w:szCs w:val="20"/>
          <w:u w:val="single"/>
        </w:rPr>
      </w:pPr>
    </w:p>
    <w:tbl>
      <w:tblPr>
        <w:tblStyle w:val="Tablaconcuadrcula"/>
        <w:tblW w:w="10349" w:type="dxa"/>
        <w:tblInd w:w="-318" w:type="dxa"/>
        <w:tblLook w:val="04A0" w:firstRow="1" w:lastRow="0" w:firstColumn="1" w:lastColumn="0" w:noHBand="0" w:noVBand="1"/>
      </w:tblPr>
      <w:tblGrid>
        <w:gridCol w:w="10349"/>
      </w:tblGrid>
      <w:tr w:rsidR="00E40DCC" w:rsidRPr="00EB0336" w14:paraId="5E3982DD" w14:textId="77777777" w:rsidTr="00790B8E">
        <w:tc>
          <w:tcPr>
            <w:tcW w:w="10349" w:type="dxa"/>
            <w:shd w:val="clear" w:color="auto" w:fill="A8D08D" w:themeFill="accent6" w:themeFillTint="99"/>
          </w:tcPr>
          <w:p w14:paraId="0A00DD61" w14:textId="260B6323" w:rsidR="00E40DCC" w:rsidRPr="00EB0336" w:rsidRDefault="00E40DCC" w:rsidP="00BB0BB6">
            <w:pPr>
              <w:spacing w:before="40" w:after="4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DATOS DEL TUTOR/</w:t>
            </w:r>
            <w:r w:rsidR="00104D6C"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A </w:t>
            </w:r>
            <w:r w:rsidR="00FE77B4"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ACADÉMICO</w:t>
            </w:r>
          </w:p>
        </w:tc>
      </w:tr>
      <w:tr w:rsidR="00072CA8" w:rsidRPr="00EB0336" w14:paraId="40CBECB6" w14:textId="77777777" w:rsidTr="00BB0BB6">
        <w:tc>
          <w:tcPr>
            <w:tcW w:w="10349" w:type="dxa"/>
          </w:tcPr>
          <w:p w14:paraId="5F5E5411" w14:textId="45EB723F" w:rsidR="00072CA8" w:rsidRPr="00EB0336" w:rsidRDefault="00072CA8" w:rsidP="00072CA8">
            <w:pPr>
              <w:spacing w:before="40" w:after="4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Nombre y Apellidos:</w:t>
            </w:r>
          </w:p>
        </w:tc>
      </w:tr>
      <w:tr w:rsidR="00072CA8" w:rsidRPr="00EB0336" w14:paraId="23144140" w14:textId="77777777" w:rsidTr="00BB0BB6">
        <w:trPr>
          <w:trHeight w:val="70"/>
        </w:trPr>
        <w:tc>
          <w:tcPr>
            <w:tcW w:w="10349" w:type="dxa"/>
          </w:tcPr>
          <w:p w14:paraId="710334FA" w14:textId="7523AF5C" w:rsidR="00072CA8" w:rsidRPr="00EB0336" w:rsidRDefault="00072CA8" w:rsidP="00072CA8">
            <w:pPr>
              <w:spacing w:before="40" w:after="4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Dirección:                                                                    </w:t>
            </w:r>
          </w:p>
        </w:tc>
      </w:tr>
      <w:tr w:rsidR="00072CA8" w:rsidRPr="00EB0336" w14:paraId="40E20811" w14:textId="77777777" w:rsidTr="00BB0BB6">
        <w:tc>
          <w:tcPr>
            <w:tcW w:w="10349" w:type="dxa"/>
          </w:tcPr>
          <w:p w14:paraId="5B17F36A" w14:textId="4D6F1495" w:rsidR="00072CA8" w:rsidRPr="00EB0336" w:rsidRDefault="00072CA8" w:rsidP="00072CA8">
            <w:pPr>
              <w:spacing w:before="40" w:after="4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E-mail:                                                                                            Teléfono:</w:t>
            </w:r>
          </w:p>
        </w:tc>
      </w:tr>
    </w:tbl>
    <w:p w14:paraId="6B54AA9B" w14:textId="77777777" w:rsidR="0061500A" w:rsidRPr="00EB0336" w:rsidRDefault="0061500A" w:rsidP="00E40DCC">
      <w:pPr>
        <w:spacing w:before="40" w:after="40" w:line="240" w:lineRule="auto"/>
        <w:rPr>
          <w:rFonts w:cstheme="minorHAnsi"/>
          <w:b/>
          <w:color w:val="000000" w:themeColor="text1"/>
          <w:sz w:val="20"/>
          <w:szCs w:val="20"/>
          <w:u w:val="single"/>
        </w:rPr>
      </w:pPr>
    </w:p>
    <w:tbl>
      <w:tblPr>
        <w:tblStyle w:val="Tablaconcuadrcula"/>
        <w:tblW w:w="10349" w:type="dxa"/>
        <w:tblInd w:w="-318" w:type="dxa"/>
        <w:tblLook w:val="04A0" w:firstRow="1" w:lastRow="0" w:firstColumn="1" w:lastColumn="0" w:noHBand="0" w:noVBand="1"/>
      </w:tblPr>
      <w:tblGrid>
        <w:gridCol w:w="10349"/>
      </w:tblGrid>
      <w:tr w:rsidR="00E40DCC" w:rsidRPr="00EB0336" w14:paraId="6B57911C" w14:textId="77777777" w:rsidTr="00790B8E">
        <w:tc>
          <w:tcPr>
            <w:tcW w:w="10349" w:type="dxa"/>
            <w:shd w:val="clear" w:color="auto" w:fill="A8D08D" w:themeFill="accent6" w:themeFillTint="99"/>
          </w:tcPr>
          <w:p w14:paraId="037CF1DE" w14:textId="061A9B2C" w:rsidR="00E40DCC" w:rsidRPr="007952AA" w:rsidRDefault="00E40DCC" w:rsidP="00BB0BB6">
            <w:pPr>
              <w:spacing w:before="40" w:after="40"/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7952AA">
              <w:rPr>
                <w:rFonts w:cstheme="minorHAnsi"/>
                <w:b/>
                <w:sz w:val="20"/>
                <w:szCs w:val="20"/>
              </w:rPr>
              <w:t xml:space="preserve">FECHA INICIO DE </w:t>
            </w:r>
            <w:r w:rsidR="00104D6C" w:rsidRPr="007952AA">
              <w:rPr>
                <w:rFonts w:cstheme="minorHAnsi"/>
                <w:b/>
                <w:sz w:val="20"/>
                <w:szCs w:val="20"/>
              </w:rPr>
              <w:t>PRÁCTICAS: _</w:t>
            </w:r>
            <w:r w:rsidRPr="007952AA">
              <w:rPr>
                <w:rFonts w:cstheme="minorHAnsi"/>
                <w:b/>
                <w:sz w:val="20"/>
                <w:szCs w:val="20"/>
              </w:rPr>
              <w:t>__/___/____          FECHA FINALIZACIÓN DE PRÁCTICAS: ___/___/____</w:t>
            </w:r>
          </w:p>
        </w:tc>
      </w:tr>
    </w:tbl>
    <w:p w14:paraId="1966D99B" w14:textId="77777777" w:rsidR="00E40DCC" w:rsidRPr="00EB0336" w:rsidRDefault="00E40DCC" w:rsidP="00E40DCC">
      <w:pPr>
        <w:spacing w:before="20" w:after="20" w:line="240" w:lineRule="auto"/>
        <w:jc w:val="both"/>
        <w:rPr>
          <w:rFonts w:cstheme="minorHAnsi"/>
          <w:b/>
          <w:color w:val="000000" w:themeColor="text1"/>
          <w:sz w:val="20"/>
          <w:szCs w:val="20"/>
        </w:rPr>
      </w:pPr>
    </w:p>
    <w:tbl>
      <w:tblPr>
        <w:tblStyle w:val="Tablaconcuadrcula"/>
        <w:tblW w:w="1034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135"/>
        <w:gridCol w:w="1418"/>
        <w:gridCol w:w="1417"/>
        <w:gridCol w:w="1418"/>
        <w:gridCol w:w="1275"/>
        <w:gridCol w:w="1276"/>
        <w:gridCol w:w="1276"/>
        <w:gridCol w:w="1134"/>
      </w:tblGrid>
      <w:tr w:rsidR="00E40DCC" w:rsidRPr="00EB0336" w14:paraId="17FBB569" w14:textId="77777777" w:rsidTr="00790B8E">
        <w:tc>
          <w:tcPr>
            <w:tcW w:w="10349" w:type="dxa"/>
            <w:gridSpan w:val="8"/>
            <w:shd w:val="clear" w:color="auto" w:fill="A8D08D" w:themeFill="accent6" w:themeFillTint="99"/>
          </w:tcPr>
          <w:p w14:paraId="19B6E1A8" w14:textId="14C1B46F" w:rsidR="00E40DCC" w:rsidRPr="00EB0336" w:rsidRDefault="00E40DCC" w:rsidP="007952AA">
            <w:pPr>
              <w:spacing w:before="60" w:after="6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HORARIO DE ESTANCIA EN </w:t>
            </w:r>
            <w:r w:rsidR="007952AA">
              <w:rPr>
                <w:rFonts w:cstheme="minorHAnsi"/>
                <w:b/>
                <w:color w:val="000000" w:themeColor="text1"/>
                <w:sz w:val="20"/>
                <w:szCs w:val="20"/>
              </w:rPr>
              <w:t>LA ENTIDAD FORMADORA</w:t>
            </w:r>
            <w:r w:rsidR="00CE4FF1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(Mañana)</w:t>
            </w:r>
          </w:p>
        </w:tc>
      </w:tr>
      <w:tr w:rsidR="00E40DCC" w:rsidRPr="00EB0336" w14:paraId="507938CF" w14:textId="77777777" w:rsidTr="00BB0BB6">
        <w:tc>
          <w:tcPr>
            <w:tcW w:w="1135" w:type="dxa"/>
          </w:tcPr>
          <w:p w14:paraId="2E6B4CA5" w14:textId="77777777" w:rsidR="00E40DCC" w:rsidRPr="00EB0336" w:rsidRDefault="00E40DCC" w:rsidP="00BB0BB6">
            <w:pPr>
              <w:spacing w:before="40" w:after="4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Hora/Día</w:t>
            </w:r>
          </w:p>
        </w:tc>
        <w:tc>
          <w:tcPr>
            <w:tcW w:w="1418" w:type="dxa"/>
          </w:tcPr>
          <w:p w14:paraId="65682510" w14:textId="77777777" w:rsidR="00E40DCC" w:rsidRPr="00EB0336" w:rsidRDefault="00E40DCC" w:rsidP="00BB0BB6">
            <w:pPr>
              <w:spacing w:before="60" w:after="6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LUNES</w:t>
            </w:r>
          </w:p>
        </w:tc>
        <w:tc>
          <w:tcPr>
            <w:tcW w:w="1417" w:type="dxa"/>
          </w:tcPr>
          <w:p w14:paraId="6762CFD2" w14:textId="77777777" w:rsidR="00E40DCC" w:rsidRPr="00EB0336" w:rsidRDefault="00E40DCC" w:rsidP="00BB0BB6">
            <w:pPr>
              <w:spacing w:before="60" w:after="6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MARTES</w:t>
            </w:r>
          </w:p>
        </w:tc>
        <w:tc>
          <w:tcPr>
            <w:tcW w:w="1418" w:type="dxa"/>
          </w:tcPr>
          <w:p w14:paraId="54CB928A" w14:textId="77777777" w:rsidR="00E40DCC" w:rsidRPr="00EB0336" w:rsidRDefault="00E40DCC" w:rsidP="00BB0BB6">
            <w:pPr>
              <w:spacing w:before="60" w:after="6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MIÉRCOLES</w:t>
            </w:r>
          </w:p>
        </w:tc>
        <w:tc>
          <w:tcPr>
            <w:tcW w:w="1275" w:type="dxa"/>
          </w:tcPr>
          <w:p w14:paraId="20C19D83" w14:textId="77777777" w:rsidR="00E40DCC" w:rsidRPr="00EB0336" w:rsidRDefault="00E40DCC" w:rsidP="00BB0BB6">
            <w:pPr>
              <w:spacing w:before="60" w:after="6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JUEVES</w:t>
            </w:r>
          </w:p>
        </w:tc>
        <w:tc>
          <w:tcPr>
            <w:tcW w:w="1276" w:type="dxa"/>
          </w:tcPr>
          <w:p w14:paraId="3EC47B37" w14:textId="77777777" w:rsidR="00E40DCC" w:rsidRPr="00EB0336" w:rsidRDefault="00E40DCC" w:rsidP="00BB0BB6">
            <w:pPr>
              <w:spacing w:before="60" w:after="6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VIERNES</w:t>
            </w:r>
          </w:p>
        </w:tc>
        <w:tc>
          <w:tcPr>
            <w:tcW w:w="1276" w:type="dxa"/>
          </w:tcPr>
          <w:p w14:paraId="12B7B18B" w14:textId="77777777" w:rsidR="00E40DCC" w:rsidRPr="00EB0336" w:rsidRDefault="00E40DCC" w:rsidP="00BB0BB6">
            <w:pPr>
              <w:spacing w:before="60" w:after="6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SÁBADO</w:t>
            </w:r>
          </w:p>
        </w:tc>
        <w:tc>
          <w:tcPr>
            <w:tcW w:w="1134" w:type="dxa"/>
          </w:tcPr>
          <w:p w14:paraId="2C22DCB1" w14:textId="77777777" w:rsidR="00E40DCC" w:rsidRPr="00EB0336" w:rsidRDefault="00E40DCC" w:rsidP="00BB0BB6">
            <w:pPr>
              <w:spacing w:before="60" w:after="6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DOMINGO</w:t>
            </w:r>
          </w:p>
        </w:tc>
      </w:tr>
      <w:tr w:rsidR="00E40DCC" w:rsidRPr="00EB0336" w14:paraId="50625569" w14:textId="77777777" w:rsidTr="00BB0BB6">
        <w:tc>
          <w:tcPr>
            <w:tcW w:w="1135" w:type="dxa"/>
          </w:tcPr>
          <w:p w14:paraId="5585341D" w14:textId="77777777" w:rsidR="00E40DCC" w:rsidRPr="00EB0336" w:rsidRDefault="00E40DCC" w:rsidP="00BB0BB6">
            <w:pPr>
              <w:spacing w:before="40" w:after="4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Entrada</w:t>
            </w:r>
          </w:p>
        </w:tc>
        <w:tc>
          <w:tcPr>
            <w:tcW w:w="1418" w:type="dxa"/>
          </w:tcPr>
          <w:p w14:paraId="722D3158" w14:textId="77777777" w:rsidR="00E40DCC" w:rsidRPr="00EB0336" w:rsidRDefault="00E40DCC" w:rsidP="00BB0BB6">
            <w:pPr>
              <w:spacing w:before="60" w:after="60"/>
              <w:jc w:val="right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ACB03FD" w14:textId="77777777" w:rsidR="00E40DCC" w:rsidRPr="00EB0336" w:rsidRDefault="00E40DCC" w:rsidP="00BB0BB6">
            <w:pPr>
              <w:spacing w:before="60" w:after="60"/>
              <w:jc w:val="right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964E709" w14:textId="77777777" w:rsidR="00E40DCC" w:rsidRPr="00EB0336" w:rsidRDefault="00E40DCC" w:rsidP="00BB0BB6">
            <w:pPr>
              <w:spacing w:before="60" w:after="60"/>
              <w:jc w:val="right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F003436" w14:textId="77777777" w:rsidR="00E40DCC" w:rsidRPr="00EB0336" w:rsidRDefault="00E40DCC" w:rsidP="00BB0BB6">
            <w:pPr>
              <w:spacing w:before="60" w:after="60"/>
              <w:jc w:val="right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5DFE3B2" w14:textId="77777777" w:rsidR="00E40DCC" w:rsidRPr="00EB0336" w:rsidRDefault="00E40DCC" w:rsidP="00BB0BB6">
            <w:pPr>
              <w:spacing w:before="60" w:after="60"/>
              <w:jc w:val="right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92EE29B" w14:textId="77777777" w:rsidR="00E40DCC" w:rsidRPr="00EB0336" w:rsidRDefault="00E40DCC" w:rsidP="00BB0BB6">
            <w:pPr>
              <w:spacing w:before="60" w:after="60"/>
              <w:jc w:val="right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6B81DF7" w14:textId="77777777" w:rsidR="00E40DCC" w:rsidRPr="00EB0336" w:rsidRDefault="00E40DCC" w:rsidP="00BB0BB6">
            <w:pPr>
              <w:spacing w:before="60" w:after="60"/>
              <w:jc w:val="right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E40DCC" w:rsidRPr="00EB0336" w14:paraId="1F393C90" w14:textId="77777777" w:rsidTr="00BB0BB6">
        <w:tc>
          <w:tcPr>
            <w:tcW w:w="1135" w:type="dxa"/>
          </w:tcPr>
          <w:p w14:paraId="67737E53" w14:textId="77777777" w:rsidR="00E40DCC" w:rsidRPr="00EB0336" w:rsidRDefault="00E40DCC" w:rsidP="00BB0BB6">
            <w:pPr>
              <w:spacing w:before="40" w:after="4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Salida</w:t>
            </w:r>
          </w:p>
        </w:tc>
        <w:tc>
          <w:tcPr>
            <w:tcW w:w="1418" w:type="dxa"/>
          </w:tcPr>
          <w:p w14:paraId="54C2268B" w14:textId="77777777" w:rsidR="00E40DCC" w:rsidRPr="00EB0336" w:rsidRDefault="00E40DCC" w:rsidP="00BB0BB6">
            <w:pPr>
              <w:spacing w:before="60" w:after="6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74D8E05" w14:textId="77777777" w:rsidR="00E40DCC" w:rsidRPr="00EB0336" w:rsidRDefault="00E40DCC" w:rsidP="00BB0BB6">
            <w:pPr>
              <w:spacing w:before="60" w:after="6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54E2265" w14:textId="77777777" w:rsidR="00E40DCC" w:rsidRPr="00EB0336" w:rsidRDefault="00E40DCC" w:rsidP="00BB0BB6">
            <w:pPr>
              <w:spacing w:before="60" w:after="6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18A4899" w14:textId="77777777" w:rsidR="00E40DCC" w:rsidRPr="00EB0336" w:rsidRDefault="00E40DCC" w:rsidP="00BB0BB6">
            <w:pPr>
              <w:spacing w:before="60" w:after="6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10FC923" w14:textId="77777777" w:rsidR="00E40DCC" w:rsidRPr="00EB0336" w:rsidRDefault="00E40DCC" w:rsidP="00BB0BB6">
            <w:pPr>
              <w:spacing w:before="60" w:after="6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5A3F5FE" w14:textId="77777777" w:rsidR="00E40DCC" w:rsidRPr="00EB0336" w:rsidRDefault="00E40DCC" w:rsidP="00BB0BB6">
            <w:pPr>
              <w:spacing w:before="60" w:after="6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E20E68C" w14:textId="77777777" w:rsidR="00E40DCC" w:rsidRPr="00EB0336" w:rsidRDefault="00E40DCC" w:rsidP="00BB0BB6">
            <w:pPr>
              <w:spacing w:before="60" w:after="6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E40DCC" w:rsidRPr="00EB0336" w14:paraId="184DA812" w14:textId="77777777" w:rsidTr="00790B8E">
        <w:tc>
          <w:tcPr>
            <w:tcW w:w="10349" w:type="dxa"/>
            <w:gridSpan w:val="8"/>
            <w:shd w:val="clear" w:color="auto" w:fill="A8D08D" w:themeFill="accent6" w:themeFillTint="99"/>
          </w:tcPr>
          <w:p w14:paraId="71D52086" w14:textId="093A6B41" w:rsidR="00E40DCC" w:rsidRPr="00EB0336" w:rsidRDefault="00E40DCC" w:rsidP="007952AA">
            <w:pPr>
              <w:spacing w:before="60" w:after="6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HORARIO DE ESTANCIA EN </w:t>
            </w:r>
            <w:r w:rsidR="007952AA">
              <w:rPr>
                <w:rFonts w:cstheme="minorHAnsi"/>
                <w:b/>
                <w:color w:val="000000" w:themeColor="text1"/>
                <w:sz w:val="20"/>
                <w:szCs w:val="20"/>
              </w:rPr>
              <w:t>LA ENTIDAD FORMADORA</w:t>
            </w:r>
            <w:r w:rsidR="00CE4FF1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(Tarde)</w:t>
            </w:r>
          </w:p>
        </w:tc>
      </w:tr>
      <w:tr w:rsidR="00E40DCC" w:rsidRPr="00EB0336" w14:paraId="420DBC30" w14:textId="77777777" w:rsidTr="00BB0BB6">
        <w:tc>
          <w:tcPr>
            <w:tcW w:w="1135" w:type="dxa"/>
          </w:tcPr>
          <w:p w14:paraId="763589E3" w14:textId="77777777" w:rsidR="00E40DCC" w:rsidRPr="00EB0336" w:rsidRDefault="00E40DCC" w:rsidP="00BB0BB6">
            <w:pPr>
              <w:spacing w:before="40" w:after="4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Hora /Día</w:t>
            </w:r>
          </w:p>
        </w:tc>
        <w:tc>
          <w:tcPr>
            <w:tcW w:w="1418" w:type="dxa"/>
          </w:tcPr>
          <w:p w14:paraId="7EF7B103" w14:textId="77777777" w:rsidR="00E40DCC" w:rsidRPr="00EB0336" w:rsidRDefault="00E40DCC" w:rsidP="00BB0BB6">
            <w:pPr>
              <w:spacing w:before="40" w:after="4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LUNES</w:t>
            </w:r>
          </w:p>
        </w:tc>
        <w:tc>
          <w:tcPr>
            <w:tcW w:w="1417" w:type="dxa"/>
          </w:tcPr>
          <w:p w14:paraId="7F4EC17D" w14:textId="77777777" w:rsidR="00E40DCC" w:rsidRPr="00EB0336" w:rsidRDefault="00E40DCC" w:rsidP="00BB0BB6">
            <w:pPr>
              <w:spacing w:before="40" w:after="4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MARTES</w:t>
            </w:r>
          </w:p>
        </w:tc>
        <w:tc>
          <w:tcPr>
            <w:tcW w:w="1418" w:type="dxa"/>
          </w:tcPr>
          <w:p w14:paraId="0B61CCED" w14:textId="77777777" w:rsidR="00E40DCC" w:rsidRPr="00EB0336" w:rsidRDefault="00E40DCC" w:rsidP="00BB0BB6">
            <w:pPr>
              <w:spacing w:before="60" w:after="60"/>
              <w:jc w:val="right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MIÉRCOLES</w:t>
            </w:r>
          </w:p>
        </w:tc>
        <w:tc>
          <w:tcPr>
            <w:tcW w:w="1275" w:type="dxa"/>
          </w:tcPr>
          <w:p w14:paraId="41FF64F5" w14:textId="77777777" w:rsidR="00E40DCC" w:rsidRPr="00EB0336" w:rsidRDefault="00E40DCC" w:rsidP="00BB0BB6">
            <w:pPr>
              <w:spacing w:before="60" w:after="6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JUEVES</w:t>
            </w:r>
          </w:p>
        </w:tc>
        <w:tc>
          <w:tcPr>
            <w:tcW w:w="1276" w:type="dxa"/>
          </w:tcPr>
          <w:p w14:paraId="7DD0E211" w14:textId="77777777" w:rsidR="00E40DCC" w:rsidRPr="00EB0336" w:rsidRDefault="00E40DCC" w:rsidP="00BB0BB6">
            <w:pPr>
              <w:spacing w:before="60" w:after="6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VIERNES</w:t>
            </w:r>
          </w:p>
        </w:tc>
        <w:tc>
          <w:tcPr>
            <w:tcW w:w="1276" w:type="dxa"/>
          </w:tcPr>
          <w:p w14:paraId="517DA8ED" w14:textId="77777777" w:rsidR="00E40DCC" w:rsidRPr="00EB0336" w:rsidRDefault="00E40DCC" w:rsidP="00BB0BB6">
            <w:pPr>
              <w:spacing w:before="60" w:after="6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SÁBADO </w:t>
            </w:r>
          </w:p>
        </w:tc>
        <w:tc>
          <w:tcPr>
            <w:tcW w:w="1134" w:type="dxa"/>
          </w:tcPr>
          <w:p w14:paraId="5CC66496" w14:textId="77777777" w:rsidR="00E40DCC" w:rsidRPr="00EB0336" w:rsidRDefault="00E40DCC" w:rsidP="00BB0BB6">
            <w:pPr>
              <w:spacing w:before="60" w:after="6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DOMINGO</w:t>
            </w:r>
          </w:p>
        </w:tc>
      </w:tr>
      <w:tr w:rsidR="00E40DCC" w:rsidRPr="00EB0336" w14:paraId="6E367C18" w14:textId="77777777" w:rsidTr="00BB0BB6">
        <w:tc>
          <w:tcPr>
            <w:tcW w:w="1135" w:type="dxa"/>
          </w:tcPr>
          <w:p w14:paraId="23F95448" w14:textId="77777777" w:rsidR="00E40DCC" w:rsidRPr="00EB0336" w:rsidRDefault="00E40DCC" w:rsidP="00BB0BB6">
            <w:pPr>
              <w:spacing w:before="40" w:after="4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Inicio</w:t>
            </w:r>
          </w:p>
        </w:tc>
        <w:tc>
          <w:tcPr>
            <w:tcW w:w="1418" w:type="dxa"/>
          </w:tcPr>
          <w:p w14:paraId="2F2315A4" w14:textId="77777777" w:rsidR="00E40DCC" w:rsidRPr="00EB0336" w:rsidRDefault="00E40DCC" w:rsidP="00BB0BB6">
            <w:pPr>
              <w:spacing w:before="40" w:after="4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001F2FE" w14:textId="77777777" w:rsidR="00E40DCC" w:rsidRPr="00EB0336" w:rsidRDefault="00E40DCC" w:rsidP="00BB0BB6">
            <w:pPr>
              <w:spacing w:before="40" w:after="4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5D3DFE1" w14:textId="77777777" w:rsidR="00E40DCC" w:rsidRPr="00EB0336" w:rsidRDefault="00E40DCC" w:rsidP="00BB0BB6">
            <w:pPr>
              <w:spacing w:before="60" w:after="6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14:paraId="7C4079E6" w14:textId="77777777" w:rsidR="00E40DCC" w:rsidRPr="00EB0336" w:rsidRDefault="00E40DCC" w:rsidP="00BB0BB6">
            <w:pPr>
              <w:spacing w:before="60" w:after="6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091717A" w14:textId="77777777" w:rsidR="00E40DCC" w:rsidRPr="00EB0336" w:rsidRDefault="00E40DCC" w:rsidP="00BB0BB6">
            <w:pPr>
              <w:spacing w:before="60" w:after="6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6BB3826" w14:textId="77777777" w:rsidR="00E40DCC" w:rsidRPr="00EB0336" w:rsidRDefault="00E40DCC" w:rsidP="00BB0BB6">
            <w:pPr>
              <w:spacing w:before="60" w:after="6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765FA0D" w14:textId="77777777" w:rsidR="00E40DCC" w:rsidRPr="00EB0336" w:rsidRDefault="00E40DCC" w:rsidP="00BB0BB6">
            <w:pPr>
              <w:spacing w:before="60" w:after="6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E40DCC" w:rsidRPr="00EB0336" w14:paraId="604B3025" w14:textId="77777777" w:rsidTr="00BB0BB6">
        <w:tc>
          <w:tcPr>
            <w:tcW w:w="1135" w:type="dxa"/>
          </w:tcPr>
          <w:p w14:paraId="3B43877A" w14:textId="77777777" w:rsidR="00E40DCC" w:rsidRPr="00EB0336" w:rsidRDefault="00E40DCC" w:rsidP="00BB0BB6">
            <w:pPr>
              <w:spacing w:before="40" w:after="4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Salida</w:t>
            </w:r>
          </w:p>
        </w:tc>
        <w:tc>
          <w:tcPr>
            <w:tcW w:w="1418" w:type="dxa"/>
          </w:tcPr>
          <w:p w14:paraId="28B11662" w14:textId="77777777" w:rsidR="00E40DCC" w:rsidRPr="00EB0336" w:rsidRDefault="00E40DCC" w:rsidP="00BB0BB6">
            <w:pPr>
              <w:spacing w:before="40" w:after="4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CB476E2" w14:textId="77777777" w:rsidR="00E40DCC" w:rsidRPr="00EB0336" w:rsidRDefault="00E40DCC" w:rsidP="00BB0BB6">
            <w:pPr>
              <w:spacing w:before="40" w:after="4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241884E" w14:textId="77777777" w:rsidR="00E40DCC" w:rsidRPr="00EB0336" w:rsidRDefault="00E40DCC" w:rsidP="00BB0BB6">
            <w:pPr>
              <w:spacing w:before="60" w:after="6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716E7C3" w14:textId="77777777" w:rsidR="00E40DCC" w:rsidRPr="00EB0336" w:rsidRDefault="00E40DCC" w:rsidP="00BB0BB6">
            <w:pPr>
              <w:spacing w:before="60" w:after="6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4C5EBFF" w14:textId="77777777" w:rsidR="00E40DCC" w:rsidRPr="00EB0336" w:rsidRDefault="00E40DCC" w:rsidP="00BB0BB6">
            <w:pPr>
              <w:spacing w:before="60" w:after="6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7FB6C67" w14:textId="77777777" w:rsidR="00E40DCC" w:rsidRPr="00EB0336" w:rsidRDefault="00E40DCC" w:rsidP="00BB0BB6">
            <w:pPr>
              <w:spacing w:before="60" w:after="6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37A924C" w14:textId="77777777" w:rsidR="00E40DCC" w:rsidRPr="00EB0336" w:rsidRDefault="00E40DCC" w:rsidP="00BB0BB6">
            <w:pPr>
              <w:spacing w:before="60" w:after="6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</w:tr>
    </w:tbl>
    <w:p w14:paraId="1F9126C2" w14:textId="77777777" w:rsidR="00E413DF" w:rsidRDefault="00E413DF" w:rsidP="00FE77B4">
      <w:pPr>
        <w:tabs>
          <w:tab w:val="left" w:pos="3405"/>
        </w:tabs>
        <w:spacing w:after="0" w:line="240" w:lineRule="auto"/>
        <w:jc w:val="center"/>
        <w:rPr>
          <w:rFonts w:cstheme="minorHAnsi"/>
          <w:b/>
          <w:color w:val="000000" w:themeColor="text1"/>
          <w:sz w:val="20"/>
          <w:szCs w:val="20"/>
        </w:rPr>
      </w:pPr>
    </w:p>
    <w:p w14:paraId="7A8F3311" w14:textId="77777777" w:rsidR="00E413DF" w:rsidRDefault="00E413DF" w:rsidP="00FE77B4">
      <w:pPr>
        <w:tabs>
          <w:tab w:val="left" w:pos="3405"/>
        </w:tabs>
        <w:spacing w:after="0" w:line="240" w:lineRule="auto"/>
        <w:jc w:val="center"/>
        <w:rPr>
          <w:rFonts w:cstheme="minorHAnsi"/>
          <w:b/>
          <w:color w:val="000000" w:themeColor="text1"/>
          <w:sz w:val="20"/>
          <w:szCs w:val="20"/>
        </w:rPr>
      </w:pPr>
    </w:p>
    <w:p w14:paraId="3BD0A251" w14:textId="77777777" w:rsidR="00E413DF" w:rsidRDefault="00E413DF" w:rsidP="00FE77B4">
      <w:pPr>
        <w:tabs>
          <w:tab w:val="left" w:pos="3405"/>
        </w:tabs>
        <w:spacing w:after="0" w:line="240" w:lineRule="auto"/>
        <w:jc w:val="center"/>
        <w:rPr>
          <w:rFonts w:cstheme="minorHAnsi"/>
          <w:b/>
          <w:color w:val="000000" w:themeColor="text1"/>
          <w:sz w:val="20"/>
          <w:szCs w:val="20"/>
        </w:rPr>
      </w:pPr>
    </w:p>
    <w:p w14:paraId="05477BB3" w14:textId="77777777" w:rsidR="00E413DF" w:rsidRDefault="00E413DF" w:rsidP="00FE77B4">
      <w:pPr>
        <w:tabs>
          <w:tab w:val="left" w:pos="3405"/>
        </w:tabs>
        <w:spacing w:after="0" w:line="240" w:lineRule="auto"/>
        <w:jc w:val="center"/>
        <w:rPr>
          <w:rFonts w:cstheme="minorHAnsi"/>
          <w:b/>
          <w:color w:val="000000" w:themeColor="text1"/>
          <w:sz w:val="20"/>
          <w:szCs w:val="20"/>
        </w:rPr>
      </w:pPr>
    </w:p>
    <w:p w14:paraId="03F5A291" w14:textId="77777777" w:rsidR="00E413DF" w:rsidRDefault="00E413DF" w:rsidP="00FE77B4">
      <w:pPr>
        <w:tabs>
          <w:tab w:val="left" w:pos="3405"/>
        </w:tabs>
        <w:spacing w:after="0" w:line="240" w:lineRule="auto"/>
        <w:jc w:val="center"/>
        <w:rPr>
          <w:rFonts w:cstheme="minorHAnsi"/>
          <w:b/>
          <w:color w:val="000000" w:themeColor="text1"/>
          <w:sz w:val="20"/>
          <w:szCs w:val="20"/>
        </w:rPr>
      </w:pPr>
    </w:p>
    <w:p w14:paraId="67E594BD" w14:textId="77777777" w:rsidR="00E413DF" w:rsidRDefault="00E413DF" w:rsidP="00FE77B4">
      <w:pPr>
        <w:tabs>
          <w:tab w:val="left" w:pos="3405"/>
        </w:tabs>
        <w:spacing w:after="0" w:line="240" w:lineRule="auto"/>
        <w:jc w:val="center"/>
        <w:rPr>
          <w:rFonts w:cstheme="minorHAnsi"/>
          <w:b/>
          <w:color w:val="000000" w:themeColor="text1"/>
          <w:sz w:val="20"/>
          <w:szCs w:val="20"/>
        </w:rPr>
      </w:pPr>
    </w:p>
    <w:p w14:paraId="17D6A573" w14:textId="77777777" w:rsidR="00E413DF" w:rsidRDefault="00E413DF" w:rsidP="00FE77B4">
      <w:pPr>
        <w:tabs>
          <w:tab w:val="left" w:pos="3405"/>
        </w:tabs>
        <w:spacing w:after="0" w:line="240" w:lineRule="auto"/>
        <w:jc w:val="center"/>
        <w:rPr>
          <w:rFonts w:cstheme="minorHAnsi"/>
          <w:b/>
          <w:color w:val="000000" w:themeColor="text1"/>
          <w:sz w:val="20"/>
          <w:szCs w:val="20"/>
        </w:rPr>
      </w:pPr>
    </w:p>
    <w:p w14:paraId="353B3C13" w14:textId="77777777" w:rsidR="00E413DF" w:rsidRDefault="00E413DF" w:rsidP="00FE77B4">
      <w:pPr>
        <w:tabs>
          <w:tab w:val="left" w:pos="3405"/>
        </w:tabs>
        <w:spacing w:after="0" w:line="240" w:lineRule="auto"/>
        <w:jc w:val="center"/>
        <w:rPr>
          <w:rFonts w:cstheme="minorHAnsi"/>
          <w:b/>
          <w:color w:val="000000" w:themeColor="text1"/>
          <w:sz w:val="20"/>
          <w:szCs w:val="20"/>
        </w:rPr>
      </w:pPr>
    </w:p>
    <w:p w14:paraId="0BEC752B" w14:textId="77777777" w:rsidR="00E413DF" w:rsidRDefault="00E413DF" w:rsidP="00FE77B4">
      <w:pPr>
        <w:tabs>
          <w:tab w:val="left" w:pos="3405"/>
        </w:tabs>
        <w:spacing w:after="0" w:line="240" w:lineRule="auto"/>
        <w:jc w:val="center"/>
        <w:rPr>
          <w:rFonts w:cstheme="minorHAnsi"/>
          <w:b/>
          <w:color w:val="000000" w:themeColor="text1"/>
          <w:sz w:val="20"/>
          <w:szCs w:val="20"/>
        </w:rPr>
      </w:pPr>
    </w:p>
    <w:p w14:paraId="0429CC23" w14:textId="77777777" w:rsidR="00E413DF" w:rsidRDefault="00E413DF" w:rsidP="00FE77B4">
      <w:pPr>
        <w:tabs>
          <w:tab w:val="left" w:pos="3405"/>
        </w:tabs>
        <w:spacing w:after="0" w:line="240" w:lineRule="auto"/>
        <w:jc w:val="center"/>
        <w:rPr>
          <w:rFonts w:cstheme="minorHAnsi"/>
          <w:b/>
          <w:color w:val="000000" w:themeColor="text1"/>
          <w:sz w:val="20"/>
          <w:szCs w:val="20"/>
        </w:rPr>
      </w:pPr>
    </w:p>
    <w:p w14:paraId="6C2F1F49" w14:textId="77777777" w:rsidR="00E413DF" w:rsidRDefault="00E413DF" w:rsidP="00FE77B4">
      <w:pPr>
        <w:tabs>
          <w:tab w:val="left" w:pos="3405"/>
        </w:tabs>
        <w:spacing w:after="0" w:line="240" w:lineRule="auto"/>
        <w:jc w:val="center"/>
        <w:rPr>
          <w:rFonts w:cstheme="minorHAnsi"/>
          <w:b/>
          <w:color w:val="000000" w:themeColor="text1"/>
          <w:sz w:val="20"/>
          <w:szCs w:val="20"/>
        </w:rPr>
      </w:pPr>
    </w:p>
    <w:p w14:paraId="58FEB8C0" w14:textId="77777777" w:rsidR="00E413DF" w:rsidRDefault="00E413DF" w:rsidP="00FE77B4">
      <w:pPr>
        <w:tabs>
          <w:tab w:val="left" w:pos="3405"/>
        </w:tabs>
        <w:spacing w:after="0" w:line="240" w:lineRule="auto"/>
        <w:jc w:val="center"/>
        <w:rPr>
          <w:rFonts w:cstheme="minorHAnsi"/>
          <w:b/>
          <w:color w:val="000000" w:themeColor="text1"/>
          <w:sz w:val="20"/>
          <w:szCs w:val="20"/>
        </w:rPr>
      </w:pPr>
    </w:p>
    <w:p w14:paraId="18A4082A" w14:textId="1DCF2A4D" w:rsidR="00FE77B4" w:rsidRDefault="00FE77B4" w:rsidP="00FE77B4">
      <w:pPr>
        <w:tabs>
          <w:tab w:val="left" w:pos="3405"/>
        </w:tabs>
        <w:spacing w:after="0" w:line="240" w:lineRule="auto"/>
        <w:jc w:val="center"/>
        <w:rPr>
          <w:rFonts w:cstheme="minorHAnsi"/>
          <w:b/>
          <w:color w:val="000000" w:themeColor="text1"/>
          <w:sz w:val="20"/>
          <w:szCs w:val="20"/>
        </w:rPr>
      </w:pPr>
      <w:r w:rsidRPr="0011461A">
        <w:rPr>
          <w:rFonts w:cstheme="minorHAnsi"/>
          <w:b/>
          <w:color w:val="000000" w:themeColor="text1"/>
          <w:sz w:val="20"/>
          <w:szCs w:val="20"/>
        </w:rPr>
        <w:t>DISTRIBUCIÓN DE HORAS PRÁCTICAS</w:t>
      </w:r>
    </w:p>
    <w:p w14:paraId="2F969926" w14:textId="3F7E2417" w:rsidR="00B62F42" w:rsidRDefault="00B62F42" w:rsidP="00FE77B4">
      <w:pPr>
        <w:tabs>
          <w:tab w:val="left" w:pos="3405"/>
        </w:tabs>
        <w:spacing w:after="0" w:line="240" w:lineRule="auto"/>
        <w:jc w:val="center"/>
        <w:rPr>
          <w:rFonts w:cstheme="minorHAnsi"/>
          <w:b/>
          <w:color w:val="000000" w:themeColor="text1"/>
          <w:sz w:val="20"/>
          <w:szCs w:val="20"/>
        </w:rPr>
      </w:pPr>
    </w:p>
    <w:p w14:paraId="2EA7755C" w14:textId="77777777" w:rsidR="00B62F42" w:rsidRPr="00B62F42" w:rsidRDefault="00B62F42" w:rsidP="00B62F42">
      <w:pPr>
        <w:spacing w:after="0" w:line="276" w:lineRule="auto"/>
        <w:jc w:val="center"/>
        <w:rPr>
          <w:rFonts w:cstheme="minorHAnsi"/>
          <w:b/>
          <w:color w:val="000000" w:themeColor="text1"/>
          <w:sz w:val="20"/>
          <w:szCs w:val="20"/>
        </w:rPr>
      </w:pPr>
      <w:r w:rsidRPr="00B62F42">
        <w:rPr>
          <w:rFonts w:cstheme="minorHAnsi"/>
          <w:b/>
          <w:color w:val="000000" w:themeColor="text1"/>
          <w:sz w:val="20"/>
          <w:szCs w:val="20"/>
        </w:rPr>
        <w:t xml:space="preserve">PLAN DE APRENDIZAJE PRÁCTICAS LABORALES </w:t>
      </w:r>
    </w:p>
    <w:p w14:paraId="694E2036" w14:textId="721CC2A2" w:rsidR="00B62F42" w:rsidRPr="00B62F42" w:rsidRDefault="0097394C" w:rsidP="00B62F42">
      <w:pPr>
        <w:spacing w:after="0" w:line="360" w:lineRule="auto"/>
        <w:jc w:val="center"/>
        <w:rPr>
          <w:rFonts w:cstheme="minorHAnsi"/>
          <w:b/>
          <w:color w:val="000000" w:themeColor="text1"/>
          <w:sz w:val="20"/>
          <w:szCs w:val="20"/>
        </w:rPr>
      </w:pPr>
      <w:r>
        <w:rPr>
          <w:rFonts w:cstheme="minorHAnsi"/>
          <w:b/>
          <w:color w:val="000000" w:themeColor="text1"/>
          <w:sz w:val="20"/>
          <w:szCs w:val="20"/>
        </w:rPr>
        <w:t>TERCER</w:t>
      </w:r>
      <w:r w:rsidR="00B62F42" w:rsidRPr="00B62F42">
        <w:rPr>
          <w:rFonts w:cstheme="minorHAnsi"/>
          <w:b/>
          <w:color w:val="000000" w:themeColor="text1"/>
          <w:sz w:val="20"/>
          <w:szCs w:val="20"/>
        </w:rPr>
        <w:t xml:space="preserve"> CICLO </w:t>
      </w:r>
    </w:p>
    <w:tbl>
      <w:tblPr>
        <w:tblStyle w:val="Tablaconcuadrcula"/>
        <w:tblW w:w="9215" w:type="dxa"/>
        <w:jc w:val="center"/>
        <w:tblLook w:val="04A0" w:firstRow="1" w:lastRow="0" w:firstColumn="1" w:lastColumn="0" w:noHBand="0" w:noVBand="1"/>
      </w:tblPr>
      <w:tblGrid>
        <w:gridCol w:w="7792"/>
        <w:gridCol w:w="1423"/>
      </w:tblGrid>
      <w:tr w:rsidR="00B62F42" w:rsidRPr="006E1836" w14:paraId="15AC5058" w14:textId="77777777" w:rsidTr="00D748F2">
        <w:trPr>
          <w:jc w:val="center"/>
        </w:trPr>
        <w:tc>
          <w:tcPr>
            <w:tcW w:w="7792" w:type="dxa"/>
            <w:tcBorders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4F172662" w14:textId="6A3ADAAC" w:rsidR="00B62F42" w:rsidRPr="006E1836" w:rsidRDefault="00B62F42" w:rsidP="00B62F42">
            <w:pPr>
              <w:spacing w:before="40" w:after="40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0"/>
              </w:rPr>
            </w:pPr>
            <w:r w:rsidRPr="006E1836">
              <w:rPr>
                <w:rFonts w:asciiTheme="majorHAnsi" w:hAnsiTheme="majorHAnsi" w:cstheme="majorHAnsi"/>
                <w:b/>
                <w:color w:val="000000" w:themeColor="text1"/>
                <w:sz w:val="20"/>
              </w:rPr>
              <w:t>UNIDAD ACAD</w:t>
            </w:r>
            <w:r>
              <w:rPr>
                <w:rFonts w:asciiTheme="majorHAnsi" w:hAnsiTheme="majorHAnsi" w:cstheme="majorHAnsi"/>
                <w:b/>
                <w:color w:val="000000" w:themeColor="text1"/>
                <w:sz w:val="20"/>
              </w:rPr>
              <w:t>É</w:t>
            </w:r>
            <w:r w:rsidRPr="006E1836">
              <w:rPr>
                <w:rFonts w:asciiTheme="majorHAnsi" w:hAnsiTheme="majorHAnsi" w:cstheme="majorHAnsi"/>
                <w:b/>
                <w:color w:val="000000" w:themeColor="text1"/>
                <w:sz w:val="20"/>
              </w:rPr>
              <w:t>MICA</w:t>
            </w:r>
          </w:p>
        </w:tc>
        <w:tc>
          <w:tcPr>
            <w:tcW w:w="1423" w:type="dxa"/>
            <w:tcBorders>
              <w:left w:val="single" w:sz="4" w:space="0" w:color="auto"/>
            </w:tcBorders>
            <w:shd w:val="clear" w:color="auto" w:fill="A8D08D" w:themeFill="accent6" w:themeFillTint="99"/>
            <w:vAlign w:val="center"/>
          </w:tcPr>
          <w:p w14:paraId="46285E09" w14:textId="77777777" w:rsidR="00B62F42" w:rsidRPr="006E1836" w:rsidRDefault="00B62F42" w:rsidP="00D748F2">
            <w:pPr>
              <w:spacing w:before="40" w:after="40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0"/>
              </w:rPr>
            </w:pPr>
            <w:r w:rsidRPr="006E1836">
              <w:rPr>
                <w:rFonts w:asciiTheme="majorHAnsi" w:hAnsiTheme="majorHAnsi" w:cstheme="majorHAnsi"/>
                <w:b/>
                <w:color w:val="000000" w:themeColor="text1"/>
                <w:sz w:val="20"/>
              </w:rPr>
              <w:t>HORAS</w:t>
            </w:r>
          </w:p>
        </w:tc>
      </w:tr>
      <w:tr w:rsidR="00B62F42" w:rsidRPr="006E1836" w14:paraId="285C316D" w14:textId="77777777" w:rsidTr="00D748F2">
        <w:trPr>
          <w:jc w:val="center"/>
        </w:trPr>
        <w:tc>
          <w:tcPr>
            <w:tcW w:w="7792" w:type="dxa"/>
            <w:tcBorders>
              <w:right w:val="single" w:sz="4" w:space="0" w:color="auto"/>
            </w:tcBorders>
          </w:tcPr>
          <w:p w14:paraId="0E9307FA" w14:textId="38D545AE" w:rsidR="00B62F42" w:rsidRPr="006E1836" w:rsidRDefault="0097394C" w:rsidP="00D748F2">
            <w:pPr>
              <w:spacing w:before="40" w:after="40"/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</w:pPr>
            <w:r w:rsidRPr="0097394C"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  <w:t>Cuidado del Adulto Mayor</w:t>
            </w:r>
          </w:p>
        </w:tc>
        <w:tc>
          <w:tcPr>
            <w:tcW w:w="1423" w:type="dxa"/>
            <w:tcBorders>
              <w:left w:val="single" w:sz="4" w:space="0" w:color="auto"/>
            </w:tcBorders>
            <w:vAlign w:val="center"/>
          </w:tcPr>
          <w:p w14:paraId="39A5CAA7" w14:textId="3E142398" w:rsidR="00B62F42" w:rsidRPr="006E1836" w:rsidRDefault="004B6B3F" w:rsidP="00B62F42">
            <w:pPr>
              <w:spacing w:before="40" w:after="40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</w:pPr>
            <w:r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  <w:t>60</w:t>
            </w:r>
          </w:p>
        </w:tc>
      </w:tr>
      <w:tr w:rsidR="00B62F42" w:rsidRPr="006E1836" w14:paraId="2D1EA9FC" w14:textId="77777777" w:rsidTr="00D748F2">
        <w:trPr>
          <w:jc w:val="center"/>
        </w:trPr>
        <w:tc>
          <w:tcPr>
            <w:tcW w:w="7792" w:type="dxa"/>
            <w:tcBorders>
              <w:right w:val="single" w:sz="4" w:space="0" w:color="auto"/>
            </w:tcBorders>
          </w:tcPr>
          <w:p w14:paraId="73E0E462" w14:textId="6684B36E" w:rsidR="00B62F42" w:rsidRPr="006E1836" w:rsidRDefault="0097394C" w:rsidP="00D748F2">
            <w:pPr>
              <w:spacing w:before="40" w:after="40"/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</w:pPr>
            <w:r w:rsidRPr="0097394C"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  <w:t>Enfermedades crónicas del Adulto Mayor</w:t>
            </w:r>
          </w:p>
        </w:tc>
        <w:tc>
          <w:tcPr>
            <w:tcW w:w="1423" w:type="dxa"/>
            <w:tcBorders>
              <w:left w:val="single" w:sz="4" w:space="0" w:color="auto"/>
            </w:tcBorders>
            <w:vAlign w:val="center"/>
          </w:tcPr>
          <w:p w14:paraId="15A66FE0" w14:textId="7A08A38F" w:rsidR="00B62F42" w:rsidRPr="006E1836" w:rsidRDefault="00B62F42" w:rsidP="00B62F42">
            <w:pPr>
              <w:spacing w:before="40" w:after="40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</w:pPr>
            <w:r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  <w:t>3</w:t>
            </w:r>
            <w:r w:rsidR="004B6B3F"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  <w:t>0</w:t>
            </w:r>
          </w:p>
        </w:tc>
      </w:tr>
      <w:tr w:rsidR="00B62F42" w:rsidRPr="006E1836" w14:paraId="1D3A53EE" w14:textId="77777777" w:rsidTr="00D748F2">
        <w:trPr>
          <w:trHeight w:val="311"/>
          <w:jc w:val="center"/>
        </w:trPr>
        <w:tc>
          <w:tcPr>
            <w:tcW w:w="7792" w:type="dxa"/>
            <w:tcBorders>
              <w:right w:val="single" w:sz="4" w:space="0" w:color="auto"/>
            </w:tcBorders>
          </w:tcPr>
          <w:p w14:paraId="0C6BF893" w14:textId="146293BE" w:rsidR="00B62F42" w:rsidRPr="006E1836" w:rsidRDefault="0097394C" w:rsidP="00D748F2">
            <w:pPr>
              <w:spacing w:before="40" w:after="40"/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</w:pPr>
            <w:r w:rsidRPr="0097394C"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  <w:t>Nutrición y Dietética para adultos Mayores</w:t>
            </w:r>
          </w:p>
        </w:tc>
        <w:tc>
          <w:tcPr>
            <w:tcW w:w="1423" w:type="dxa"/>
            <w:tcBorders>
              <w:left w:val="single" w:sz="4" w:space="0" w:color="auto"/>
            </w:tcBorders>
            <w:vAlign w:val="center"/>
          </w:tcPr>
          <w:p w14:paraId="252BD295" w14:textId="3365BBDF" w:rsidR="00B62F42" w:rsidRPr="006E1836" w:rsidRDefault="004B6B3F" w:rsidP="00B62F42">
            <w:pPr>
              <w:spacing w:before="40" w:after="40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</w:pPr>
            <w:r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  <w:t>40</w:t>
            </w:r>
          </w:p>
        </w:tc>
      </w:tr>
      <w:tr w:rsidR="00B62F42" w:rsidRPr="006E1836" w14:paraId="6510A1E9" w14:textId="77777777" w:rsidTr="00D748F2">
        <w:trPr>
          <w:jc w:val="center"/>
        </w:trPr>
        <w:tc>
          <w:tcPr>
            <w:tcW w:w="7792" w:type="dxa"/>
            <w:tcBorders>
              <w:right w:val="single" w:sz="4" w:space="0" w:color="auto"/>
            </w:tcBorders>
          </w:tcPr>
          <w:p w14:paraId="61B294F8" w14:textId="71F90D2F" w:rsidR="00B62F42" w:rsidRPr="006E1836" w:rsidRDefault="0097394C" w:rsidP="00D748F2">
            <w:pPr>
              <w:spacing w:before="40" w:after="40"/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</w:pPr>
            <w:r w:rsidRPr="0097394C"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  <w:t>Patología de los Adultos Mayores</w:t>
            </w:r>
          </w:p>
        </w:tc>
        <w:tc>
          <w:tcPr>
            <w:tcW w:w="1423" w:type="dxa"/>
            <w:tcBorders>
              <w:left w:val="single" w:sz="4" w:space="0" w:color="auto"/>
            </w:tcBorders>
            <w:vAlign w:val="center"/>
          </w:tcPr>
          <w:p w14:paraId="1B09E130" w14:textId="05709472" w:rsidR="00B62F42" w:rsidRPr="006E1836" w:rsidRDefault="004B6B3F" w:rsidP="00B62F42">
            <w:pPr>
              <w:spacing w:before="40" w:after="40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</w:pPr>
            <w:r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  <w:t>30</w:t>
            </w:r>
          </w:p>
        </w:tc>
      </w:tr>
      <w:tr w:rsidR="00B62F42" w:rsidRPr="006E1836" w14:paraId="1BB5B2A4" w14:textId="77777777" w:rsidTr="00D748F2">
        <w:trPr>
          <w:trHeight w:val="284"/>
          <w:jc w:val="center"/>
        </w:trPr>
        <w:tc>
          <w:tcPr>
            <w:tcW w:w="9215" w:type="dxa"/>
            <w:gridSpan w:val="2"/>
            <w:shd w:val="clear" w:color="auto" w:fill="A8D08D" w:themeFill="accent6" w:themeFillTint="99"/>
            <w:vAlign w:val="center"/>
          </w:tcPr>
          <w:p w14:paraId="764DA4BC" w14:textId="77777777" w:rsidR="00B62F42" w:rsidRPr="006E1836" w:rsidRDefault="00B62F42" w:rsidP="00D748F2">
            <w:pPr>
              <w:spacing w:before="40" w:after="40"/>
              <w:jc w:val="right"/>
              <w:rPr>
                <w:rFonts w:asciiTheme="majorHAnsi" w:hAnsiTheme="majorHAnsi" w:cstheme="majorHAnsi"/>
                <w:b/>
                <w:color w:val="000000" w:themeColor="text1"/>
                <w:sz w:val="20"/>
              </w:rPr>
            </w:pPr>
            <w:r w:rsidRPr="006E1836">
              <w:rPr>
                <w:rFonts w:asciiTheme="majorHAnsi" w:hAnsiTheme="majorHAnsi" w:cstheme="majorHAnsi"/>
                <w:b/>
                <w:color w:val="000000" w:themeColor="text1"/>
                <w:sz w:val="20"/>
              </w:rPr>
              <w:t xml:space="preserve">TOTAL: </w:t>
            </w:r>
            <w:r w:rsidRPr="00D80A78">
              <w:rPr>
                <w:rFonts w:asciiTheme="majorHAnsi" w:hAnsiTheme="majorHAnsi" w:cstheme="majorHAnsi"/>
                <w:b/>
                <w:color w:val="000000" w:themeColor="text1"/>
                <w:sz w:val="20"/>
              </w:rPr>
              <w:t>160</w:t>
            </w:r>
            <w:r w:rsidRPr="006E1836">
              <w:rPr>
                <w:rFonts w:asciiTheme="majorHAnsi" w:hAnsiTheme="majorHAnsi" w:cstheme="majorHAnsi"/>
                <w:b/>
                <w:color w:val="000000" w:themeColor="text1"/>
                <w:sz w:val="20"/>
              </w:rPr>
              <w:t xml:space="preserve"> HORAS</w:t>
            </w:r>
          </w:p>
        </w:tc>
      </w:tr>
    </w:tbl>
    <w:p w14:paraId="354A6B58" w14:textId="1833F7E2" w:rsidR="00B62F42" w:rsidRPr="006E1836" w:rsidRDefault="00B62F42" w:rsidP="00B62F42">
      <w:pPr>
        <w:spacing w:after="0" w:line="276" w:lineRule="auto"/>
        <w:rPr>
          <w:rFonts w:asciiTheme="majorHAnsi" w:hAnsiTheme="majorHAnsi" w:cstheme="majorHAnsi"/>
          <w:b/>
          <w:color w:val="000000" w:themeColor="text1"/>
        </w:rPr>
      </w:pPr>
    </w:p>
    <w:tbl>
      <w:tblPr>
        <w:tblStyle w:val="Tablaconcuadrcula"/>
        <w:tblpPr w:leftFromText="141" w:rightFromText="141" w:vertAnchor="text" w:horzAnchor="margin" w:tblpXSpec="center" w:tblpY="113"/>
        <w:tblW w:w="10519" w:type="dxa"/>
        <w:tblLayout w:type="fixed"/>
        <w:tblLook w:val="04A0" w:firstRow="1" w:lastRow="0" w:firstColumn="1" w:lastColumn="0" w:noHBand="0" w:noVBand="1"/>
      </w:tblPr>
      <w:tblGrid>
        <w:gridCol w:w="1873"/>
        <w:gridCol w:w="3656"/>
        <w:gridCol w:w="4990"/>
      </w:tblGrid>
      <w:tr w:rsidR="00B62F42" w:rsidRPr="006E1836" w14:paraId="6C86F456" w14:textId="77777777" w:rsidTr="00D748F2">
        <w:trPr>
          <w:trHeight w:val="359"/>
        </w:trPr>
        <w:tc>
          <w:tcPr>
            <w:tcW w:w="10519" w:type="dxa"/>
            <w:gridSpan w:val="3"/>
            <w:shd w:val="clear" w:color="auto" w:fill="A8D08D" w:themeFill="accent6" w:themeFillTint="99"/>
            <w:vAlign w:val="center"/>
          </w:tcPr>
          <w:p w14:paraId="0304DC60" w14:textId="77777777" w:rsidR="00B62F42" w:rsidRPr="006E1836" w:rsidRDefault="00B62F42" w:rsidP="00D748F2">
            <w:pPr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0"/>
              </w:rPr>
            </w:pPr>
            <w:r w:rsidRPr="006E1836">
              <w:rPr>
                <w:rFonts w:asciiTheme="majorHAnsi" w:hAnsiTheme="majorHAnsi" w:cstheme="majorHAnsi"/>
                <w:b/>
                <w:color w:val="000000" w:themeColor="text1"/>
                <w:sz w:val="20"/>
              </w:rPr>
              <w:t>ACTIVIDADES DEL PLAN DE PRÁCTICAS</w:t>
            </w:r>
          </w:p>
        </w:tc>
      </w:tr>
      <w:tr w:rsidR="00B62F42" w:rsidRPr="006E1836" w14:paraId="5BB31A9B" w14:textId="77777777" w:rsidTr="00D748F2">
        <w:trPr>
          <w:trHeight w:val="470"/>
        </w:trPr>
        <w:tc>
          <w:tcPr>
            <w:tcW w:w="1873" w:type="dxa"/>
            <w:shd w:val="clear" w:color="auto" w:fill="E2EFD9" w:themeFill="accent6" w:themeFillTint="33"/>
            <w:vAlign w:val="center"/>
          </w:tcPr>
          <w:p w14:paraId="1058808F" w14:textId="77777777" w:rsidR="00B62F42" w:rsidRPr="006E1836" w:rsidRDefault="00B62F42" w:rsidP="00D748F2">
            <w:pPr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0"/>
              </w:rPr>
            </w:pPr>
            <w:r w:rsidRPr="006E1836">
              <w:rPr>
                <w:rFonts w:asciiTheme="majorHAnsi" w:hAnsiTheme="majorHAnsi" w:cstheme="majorHAnsi"/>
                <w:b/>
                <w:color w:val="000000" w:themeColor="text1"/>
                <w:sz w:val="20"/>
              </w:rPr>
              <w:t>UNIDAD ACADEMICA</w:t>
            </w:r>
          </w:p>
        </w:tc>
        <w:tc>
          <w:tcPr>
            <w:tcW w:w="3656" w:type="dxa"/>
            <w:shd w:val="clear" w:color="auto" w:fill="E2EFD9" w:themeFill="accent6" w:themeFillTint="33"/>
            <w:vAlign w:val="center"/>
          </w:tcPr>
          <w:p w14:paraId="2E4894FD" w14:textId="77777777" w:rsidR="00B62F42" w:rsidRPr="006E1836" w:rsidRDefault="00B62F42" w:rsidP="00D748F2">
            <w:pPr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0"/>
              </w:rPr>
            </w:pPr>
            <w:r w:rsidRPr="006E1836">
              <w:rPr>
                <w:rFonts w:asciiTheme="majorHAnsi" w:hAnsiTheme="majorHAnsi" w:cstheme="majorHAnsi"/>
                <w:b/>
                <w:color w:val="000000" w:themeColor="text1"/>
                <w:sz w:val="20"/>
              </w:rPr>
              <w:t>RESULTADOS DE APRENDIZAJE</w:t>
            </w:r>
          </w:p>
        </w:tc>
        <w:tc>
          <w:tcPr>
            <w:tcW w:w="4990" w:type="dxa"/>
            <w:shd w:val="clear" w:color="auto" w:fill="E2EFD9" w:themeFill="accent6" w:themeFillTint="33"/>
            <w:vAlign w:val="center"/>
          </w:tcPr>
          <w:p w14:paraId="318879BD" w14:textId="77777777" w:rsidR="00B62F42" w:rsidRPr="006E1836" w:rsidRDefault="00B62F42" w:rsidP="00D748F2">
            <w:pPr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0"/>
              </w:rPr>
            </w:pPr>
            <w:r w:rsidRPr="006E1836">
              <w:rPr>
                <w:rFonts w:asciiTheme="majorHAnsi" w:hAnsiTheme="majorHAnsi" w:cstheme="majorHAnsi"/>
                <w:b/>
                <w:color w:val="000000" w:themeColor="text1"/>
                <w:sz w:val="20"/>
              </w:rPr>
              <w:t>TAREAS A REALIZAR</w:t>
            </w:r>
          </w:p>
        </w:tc>
      </w:tr>
      <w:tr w:rsidR="00B62F42" w:rsidRPr="006E1836" w14:paraId="2DF2D292" w14:textId="77777777" w:rsidTr="00D748F2">
        <w:trPr>
          <w:trHeight w:val="1110"/>
        </w:trPr>
        <w:tc>
          <w:tcPr>
            <w:tcW w:w="1873" w:type="dxa"/>
            <w:vMerge w:val="restart"/>
            <w:vAlign w:val="center"/>
          </w:tcPr>
          <w:p w14:paraId="01108913" w14:textId="599C66C9" w:rsidR="00B62F42" w:rsidRPr="006E1836" w:rsidRDefault="00155D3E" w:rsidP="00D748F2">
            <w:pPr>
              <w:jc w:val="both"/>
              <w:rPr>
                <w:rFonts w:asciiTheme="majorHAnsi" w:hAnsiTheme="majorHAnsi" w:cstheme="majorHAnsi"/>
                <w:b/>
                <w:color w:val="000000" w:themeColor="text1"/>
                <w:sz w:val="20"/>
              </w:rPr>
            </w:pPr>
            <w:r w:rsidRPr="00155D3E">
              <w:rPr>
                <w:rFonts w:asciiTheme="majorHAnsi" w:hAnsiTheme="majorHAnsi" w:cstheme="majorHAnsi"/>
                <w:b/>
                <w:color w:val="000000" w:themeColor="text1"/>
                <w:sz w:val="20"/>
              </w:rPr>
              <w:t>Cuidado del Adulto Mayor</w:t>
            </w:r>
          </w:p>
        </w:tc>
        <w:tc>
          <w:tcPr>
            <w:tcW w:w="3656" w:type="dxa"/>
            <w:vMerge w:val="restart"/>
            <w:vAlign w:val="center"/>
          </w:tcPr>
          <w:p w14:paraId="1E3FCDCB" w14:textId="5FF7D75F" w:rsidR="00B62F42" w:rsidRPr="00DC53B6" w:rsidRDefault="00155D3E" w:rsidP="00D748F2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sz w:val="24"/>
                <w:szCs w:val="24"/>
                <w:lang w:eastAsia="es-EC"/>
              </w:rPr>
            </w:pPr>
            <w:r w:rsidRPr="00155D3E">
              <w:rPr>
                <w:rFonts w:asciiTheme="majorHAnsi" w:eastAsia="Times New Roman" w:hAnsiTheme="majorHAnsi" w:cstheme="majorHAnsi"/>
                <w:sz w:val="20"/>
                <w:szCs w:val="20"/>
                <w:lang w:eastAsia="es-EC"/>
              </w:rPr>
              <w:t xml:space="preserve">Conoce y promueve un envejecimiento activo y saludable, así como también hace frente a situaciones y problemas frecuentes en el Adulto Mayor. </w:t>
            </w:r>
          </w:p>
        </w:tc>
        <w:tc>
          <w:tcPr>
            <w:tcW w:w="4990" w:type="dxa"/>
            <w:vAlign w:val="center"/>
          </w:tcPr>
          <w:p w14:paraId="10C69946" w14:textId="2F19E06A" w:rsidR="00B62F42" w:rsidRPr="006E1836" w:rsidRDefault="00155D3E" w:rsidP="00D748F2">
            <w:pPr>
              <w:jc w:val="both"/>
              <w:rPr>
                <w:rFonts w:asciiTheme="majorHAnsi" w:hAnsiTheme="majorHAnsi" w:cstheme="majorHAnsi"/>
                <w:sz w:val="20"/>
              </w:rPr>
            </w:pPr>
            <w:r w:rsidRPr="00155D3E">
              <w:rPr>
                <w:rFonts w:asciiTheme="majorHAnsi" w:eastAsia="Times New Roman" w:hAnsiTheme="majorHAnsi" w:cstheme="majorHAnsi"/>
                <w:sz w:val="20"/>
                <w:lang w:eastAsia="es-EC"/>
              </w:rPr>
              <w:t>Identificar las necesidades biopsicosociales del adulto mayor en diversos contextos de atención, mediante la aplicación de instrumentos básicos de valoración geriátrica integral.</w:t>
            </w:r>
          </w:p>
        </w:tc>
      </w:tr>
      <w:tr w:rsidR="00B62F42" w:rsidRPr="006E1836" w14:paraId="22566677" w14:textId="77777777" w:rsidTr="00B62F42">
        <w:trPr>
          <w:trHeight w:val="1126"/>
        </w:trPr>
        <w:tc>
          <w:tcPr>
            <w:tcW w:w="1873" w:type="dxa"/>
            <w:vMerge/>
            <w:vAlign w:val="center"/>
          </w:tcPr>
          <w:p w14:paraId="5784F119" w14:textId="77777777" w:rsidR="00B62F42" w:rsidRPr="006E1836" w:rsidRDefault="00B62F42" w:rsidP="00D748F2">
            <w:pPr>
              <w:jc w:val="both"/>
              <w:rPr>
                <w:rFonts w:asciiTheme="majorHAnsi" w:hAnsiTheme="majorHAnsi" w:cstheme="majorHAnsi"/>
                <w:b/>
                <w:color w:val="000000" w:themeColor="text1"/>
                <w:sz w:val="20"/>
              </w:rPr>
            </w:pPr>
          </w:p>
        </w:tc>
        <w:tc>
          <w:tcPr>
            <w:tcW w:w="3656" w:type="dxa"/>
            <w:vMerge/>
            <w:vAlign w:val="center"/>
          </w:tcPr>
          <w:p w14:paraId="22221F8E" w14:textId="77777777" w:rsidR="00B62F42" w:rsidRPr="006E1836" w:rsidRDefault="00B62F42" w:rsidP="00D748F2">
            <w:pPr>
              <w:jc w:val="both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4990" w:type="dxa"/>
            <w:vAlign w:val="center"/>
          </w:tcPr>
          <w:p w14:paraId="12214B67" w14:textId="02C4D3DE" w:rsidR="00B62F42" w:rsidRPr="006E1836" w:rsidRDefault="00155D3E" w:rsidP="00D748F2">
            <w:pPr>
              <w:tabs>
                <w:tab w:val="left" w:pos="4231"/>
              </w:tabs>
              <w:spacing w:line="276" w:lineRule="auto"/>
              <w:jc w:val="both"/>
              <w:rPr>
                <w:rFonts w:asciiTheme="majorHAnsi" w:eastAsia="Times New Roman" w:hAnsiTheme="majorHAnsi" w:cstheme="majorHAnsi"/>
                <w:sz w:val="20"/>
                <w:lang w:eastAsia="es-EC"/>
              </w:rPr>
            </w:pPr>
            <w:r w:rsidRPr="00155D3E">
              <w:rPr>
                <w:rFonts w:asciiTheme="majorHAnsi" w:eastAsia="Times New Roman" w:hAnsiTheme="majorHAnsi" w:cstheme="majorHAnsi"/>
                <w:sz w:val="20"/>
                <w:szCs w:val="20"/>
                <w:lang w:eastAsia="es-EC"/>
              </w:rPr>
              <w:t>Aplicar</w:t>
            </w:r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s-EC"/>
              </w:rPr>
              <w:t xml:space="preserve"> </w:t>
            </w:r>
            <w:r w:rsidRPr="00155D3E">
              <w:rPr>
                <w:rFonts w:asciiTheme="majorHAnsi" w:eastAsia="Times New Roman" w:hAnsiTheme="majorHAnsi" w:cstheme="majorHAnsi"/>
                <w:sz w:val="20"/>
                <w:szCs w:val="20"/>
                <w:lang w:eastAsia="es-EC"/>
              </w:rPr>
              <w:t>técnicas básicas de cuidado físico, acompañamiento emocional y estimulación cognitiva a los adultos mayores, considerando principios de dignidad, autonomía y trato humanizado.</w:t>
            </w:r>
          </w:p>
        </w:tc>
      </w:tr>
      <w:tr w:rsidR="00B62F42" w:rsidRPr="006E1836" w14:paraId="25B0AF2A" w14:textId="77777777" w:rsidTr="00D748F2">
        <w:trPr>
          <w:trHeight w:val="1552"/>
        </w:trPr>
        <w:tc>
          <w:tcPr>
            <w:tcW w:w="1873" w:type="dxa"/>
            <w:vMerge/>
            <w:vAlign w:val="center"/>
          </w:tcPr>
          <w:p w14:paraId="67A5B7F9" w14:textId="77777777" w:rsidR="00B62F42" w:rsidRPr="006E1836" w:rsidRDefault="00B62F42" w:rsidP="00D748F2">
            <w:pPr>
              <w:jc w:val="both"/>
              <w:rPr>
                <w:rFonts w:asciiTheme="majorHAnsi" w:hAnsiTheme="majorHAnsi" w:cstheme="majorHAnsi"/>
                <w:b/>
                <w:color w:val="000000" w:themeColor="text1"/>
                <w:sz w:val="20"/>
              </w:rPr>
            </w:pPr>
          </w:p>
        </w:tc>
        <w:tc>
          <w:tcPr>
            <w:tcW w:w="3656" w:type="dxa"/>
            <w:vMerge/>
            <w:vAlign w:val="center"/>
          </w:tcPr>
          <w:p w14:paraId="5B8FB601" w14:textId="77777777" w:rsidR="00B62F42" w:rsidRPr="006E1836" w:rsidRDefault="00B62F42" w:rsidP="00D748F2">
            <w:pPr>
              <w:jc w:val="both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4990" w:type="dxa"/>
            <w:vAlign w:val="center"/>
          </w:tcPr>
          <w:p w14:paraId="33462971" w14:textId="7DC5FFC4" w:rsidR="00B62F42" w:rsidRDefault="00155D3E" w:rsidP="00B62F42">
            <w:pPr>
              <w:tabs>
                <w:tab w:val="left" w:pos="4231"/>
              </w:tabs>
              <w:spacing w:line="276" w:lineRule="auto"/>
              <w:jc w:val="both"/>
              <w:rPr>
                <w:rFonts w:asciiTheme="majorHAnsi" w:hAnsiTheme="majorHAnsi" w:cstheme="majorHAnsi"/>
                <w:sz w:val="20"/>
              </w:rPr>
            </w:pPr>
            <w:r w:rsidRPr="00155D3E">
              <w:rPr>
                <w:rFonts w:asciiTheme="majorHAnsi" w:hAnsiTheme="majorHAnsi" w:cstheme="majorHAnsi"/>
                <w:sz w:val="20"/>
              </w:rPr>
              <w:t>Establecer una comunicación empática y efectiva con adultos mayores, sus familias y profesionales del equipo de salud, adaptando su lenguaje a las condiciones cognitivas y emocionales individuales. Promover entornos seguros, inclusivos y respetuosos para los adultos mayores, identificando factores de riesgo físico, psicológico o social y comunicándolos de manera oportuna al equipo responsable.</w:t>
            </w:r>
          </w:p>
        </w:tc>
      </w:tr>
      <w:tr w:rsidR="00B62F42" w:rsidRPr="006E1836" w14:paraId="6393C9D3" w14:textId="77777777" w:rsidTr="00D748F2">
        <w:trPr>
          <w:trHeight w:val="580"/>
        </w:trPr>
        <w:tc>
          <w:tcPr>
            <w:tcW w:w="1873" w:type="dxa"/>
            <w:vMerge w:val="restart"/>
            <w:vAlign w:val="center"/>
          </w:tcPr>
          <w:p w14:paraId="737693F5" w14:textId="77777777" w:rsidR="000F6456" w:rsidRPr="000F6456" w:rsidRDefault="000F6456" w:rsidP="000F6456">
            <w:pPr>
              <w:jc w:val="both"/>
              <w:rPr>
                <w:rFonts w:asciiTheme="majorHAnsi" w:hAnsiTheme="majorHAnsi" w:cstheme="majorHAnsi"/>
                <w:b/>
                <w:color w:val="000000" w:themeColor="text1"/>
                <w:sz w:val="20"/>
              </w:rPr>
            </w:pPr>
            <w:r w:rsidRPr="000F6456">
              <w:rPr>
                <w:rFonts w:asciiTheme="majorHAnsi" w:hAnsiTheme="majorHAnsi" w:cstheme="majorHAnsi"/>
                <w:b/>
                <w:color w:val="000000" w:themeColor="text1"/>
                <w:sz w:val="20"/>
              </w:rPr>
              <w:t>Enfermedades crónicas</w:t>
            </w:r>
          </w:p>
          <w:p w14:paraId="063CB34E" w14:textId="271700D6" w:rsidR="00B62F42" w:rsidRPr="006E1836" w:rsidRDefault="000F6456" w:rsidP="000F6456">
            <w:pPr>
              <w:jc w:val="both"/>
              <w:rPr>
                <w:rFonts w:asciiTheme="majorHAnsi" w:hAnsiTheme="majorHAnsi" w:cstheme="majorHAnsi"/>
                <w:b/>
                <w:color w:val="000000" w:themeColor="text1"/>
                <w:sz w:val="20"/>
              </w:rPr>
            </w:pPr>
            <w:r w:rsidRPr="000F6456">
              <w:rPr>
                <w:rFonts w:asciiTheme="majorHAnsi" w:hAnsiTheme="majorHAnsi" w:cstheme="majorHAnsi"/>
                <w:b/>
                <w:color w:val="000000" w:themeColor="text1"/>
                <w:sz w:val="20"/>
              </w:rPr>
              <w:t>del Adulto Mayor</w:t>
            </w:r>
          </w:p>
        </w:tc>
        <w:tc>
          <w:tcPr>
            <w:tcW w:w="3656" w:type="dxa"/>
            <w:vMerge w:val="restart"/>
            <w:vAlign w:val="center"/>
          </w:tcPr>
          <w:p w14:paraId="1B320637" w14:textId="09826A3E" w:rsidR="00B62F42" w:rsidRPr="00286979" w:rsidRDefault="00A3031C" w:rsidP="00286979">
            <w:pPr>
              <w:pStyle w:val="Prrafodelista"/>
              <w:spacing w:after="16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A3031C">
              <w:rPr>
                <w:rFonts w:asciiTheme="majorHAnsi" w:hAnsiTheme="majorHAnsi" w:cstheme="majorHAnsi"/>
                <w:bCs/>
                <w:sz w:val="20"/>
                <w:szCs w:val="20"/>
                <w:lang w:val="es-EC"/>
              </w:rPr>
              <w:t>Reconoce las principales enfermedades crónicas prevalentes en el adulto mayor (como diabetes, hipertensión, EPOC, artrosis, Alzheimer, entre otras), describiendo sus características clínicas, factores de riesgo y evolución en el envejecimiento.</w:t>
            </w:r>
          </w:p>
        </w:tc>
        <w:tc>
          <w:tcPr>
            <w:tcW w:w="4990" w:type="dxa"/>
            <w:vAlign w:val="center"/>
          </w:tcPr>
          <w:p w14:paraId="0953814B" w14:textId="7C3129EF" w:rsidR="00B62F42" w:rsidRPr="00D60428" w:rsidRDefault="00A3031C" w:rsidP="00D748F2">
            <w:pPr>
              <w:jc w:val="both"/>
              <w:rPr>
                <w:rFonts w:asciiTheme="majorHAnsi" w:hAnsiTheme="majorHAnsi" w:cstheme="majorHAnsi"/>
                <w:sz w:val="20"/>
              </w:rPr>
            </w:pPr>
            <w:r w:rsidRPr="00A3031C">
              <w:rPr>
                <w:rFonts w:asciiTheme="majorHAnsi" w:hAnsiTheme="majorHAnsi" w:cstheme="majorHAnsi"/>
                <w:sz w:val="20"/>
              </w:rPr>
              <w:t xml:space="preserve">Identificar la sintomatología de las principales enfermedades crónicas prevalentes en el adulto mayor considerando los criterios de diagnóstico, los factores sociales, emocionales y familiares que inciden en la evolución y manejo de enfermedades crónicas. </w:t>
            </w:r>
          </w:p>
        </w:tc>
      </w:tr>
      <w:tr w:rsidR="00B62F42" w:rsidRPr="006E1836" w14:paraId="494E676E" w14:textId="77777777" w:rsidTr="00D748F2">
        <w:trPr>
          <w:trHeight w:val="580"/>
        </w:trPr>
        <w:tc>
          <w:tcPr>
            <w:tcW w:w="1873" w:type="dxa"/>
            <w:vMerge/>
            <w:vAlign w:val="center"/>
          </w:tcPr>
          <w:p w14:paraId="37B28A9B" w14:textId="77777777" w:rsidR="00B62F42" w:rsidRDefault="00B62F42" w:rsidP="00D748F2">
            <w:pPr>
              <w:jc w:val="both"/>
              <w:rPr>
                <w:rFonts w:asciiTheme="majorHAnsi" w:hAnsiTheme="majorHAnsi" w:cstheme="majorHAnsi"/>
                <w:b/>
                <w:color w:val="000000" w:themeColor="text1"/>
                <w:sz w:val="20"/>
              </w:rPr>
            </w:pPr>
          </w:p>
        </w:tc>
        <w:tc>
          <w:tcPr>
            <w:tcW w:w="3656" w:type="dxa"/>
            <w:vMerge/>
            <w:vAlign w:val="center"/>
          </w:tcPr>
          <w:p w14:paraId="577C25D0" w14:textId="77777777" w:rsidR="00B62F42" w:rsidRPr="003563E6" w:rsidRDefault="00B62F42" w:rsidP="00D748F2">
            <w:pPr>
              <w:spacing w:before="100" w:beforeAutospacing="1" w:after="100" w:afterAutospacing="1"/>
              <w:rPr>
                <w:rFonts w:eastAsia="Times New Roman" w:cstheme="minorHAnsi"/>
                <w:sz w:val="20"/>
                <w:szCs w:val="20"/>
                <w:lang w:eastAsia="es-EC"/>
              </w:rPr>
            </w:pPr>
          </w:p>
        </w:tc>
        <w:tc>
          <w:tcPr>
            <w:tcW w:w="4990" w:type="dxa"/>
            <w:vAlign w:val="center"/>
          </w:tcPr>
          <w:p w14:paraId="303DAE24" w14:textId="5AF42599" w:rsidR="00B62F42" w:rsidRPr="00D60428" w:rsidRDefault="00A3031C" w:rsidP="00D748F2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A3031C">
              <w:rPr>
                <w:rFonts w:asciiTheme="majorHAnsi" w:hAnsiTheme="majorHAnsi" w:cstheme="majorHAnsi"/>
                <w:sz w:val="20"/>
                <w:szCs w:val="20"/>
              </w:rPr>
              <w:t>Actuar con responsabilidad ética y profesional en el cuidado de adultos mayores con enfermedades crónicas, respetando su autonomía, decisiones terapéuticas y condición de vulnerabilidad, y orientando</w:t>
            </w:r>
          </w:p>
        </w:tc>
      </w:tr>
      <w:tr w:rsidR="00B62F42" w:rsidRPr="006E1836" w14:paraId="7C34E121" w14:textId="77777777" w:rsidTr="00D748F2">
        <w:trPr>
          <w:trHeight w:val="580"/>
        </w:trPr>
        <w:tc>
          <w:tcPr>
            <w:tcW w:w="1873" w:type="dxa"/>
            <w:vMerge/>
            <w:vAlign w:val="center"/>
          </w:tcPr>
          <w:p w14:paraId="5FE2C452" w14:textId="77777777" w:rsidR="00B62F42" w:rsidRDefault="00B62F42" w:rsidP="00D748F2">
            <w:pPr>
              <w:jc w:val="both"/>
              <w:rPr>
                <w:rFonts w:asciiTheme="majorHAnsi" w:hAnsiTheme="majorHAnsi" w:cstheme="majorHAnsi"/>
                <w:b/>
                <w:color w:val="000000" w:themeColor="text1"/>
                <w:sz w:val="20"/>
              </w:rPr>
            </w:pPr>
          </w:p>
        </w:tc>
        <w:tc>
          <w:tcPr>
            <w:tcW w:w="3656" w:type="dxa"/>
            <w:vMerge/>
            <w:vAlign w:val="center"/>
          </w:tcPr>
          <w:p w14:paraId="19926412" w14:textId="77777777" w:rsidR="00B62F42" w:rsidRPr="003563E6" w:rsidRDefault="00B62F42" w:rsidP="00D748F2">
            <w:pPr>
              <w:spacing w:before="100" w:beforeAutospacing="1" w:after="100" w:afterAutospacing="1"/>
              <w:rPr>
                <w:rFonts w:eastAsia="Times New Roman" w:cstheme="minorHAnsi"/>
                <w:sz w:val="20"/>
                <w:szCs w:val="20"/>
                <w:lang w:eastAsia="es-EC"/>
              </w:rPr>
            </w:pPr>
          </w:p>
        </w:tc>
        <w:tc>
          <w:tcPr>
            <w:tcW w:w="4990" w:type="dxa"/>
            <w:vAlign w:val="center"/>
          </w:tcPr>
          <w:p w14:paraId="2015B7B2" w14:textId="404E3CFF" w:rsidR="00B62F42" w:rsidRPr="00D60428" w:rsidRDefault="00A3031C" w:rsidP="00D748F2">
            <w:pPr>
              <w:jc w:val="both"/>
              <w:rPr>
                <w:rFonts w:asciiTheme="majorHAnsi" w:hAnsiTheme="majorHAnsi" w:cstheme="majorHAnsi"/>
                <w:sz w:val="20"/>
              </w:rPr>
            </w:pPr>
            <w:r w:rsidRPr="00A3031C">
              <w:rPr>
                <w:rFonts w:asciiTheme="majorHAnsi" w:hAnsiTheme="majorHAnsi" w:cstheme="majorHAnsi"/>
                <w:sz w:val="20"/>
                <w:szCs w:val="20"/>
              </w:rPr>
              <w:t>Orientar al adulto mayor y su familia sobre hábitos saludables, autocuidado y prevención de complicaciones asociadas a enfermedades crónicas, utilizando estrategias comunicativas adaptadas a su nivel de comprensión.</w:t>
            </w:r>
          </w:p>
        </w:tc>
      </w:tr>
      <w:tr w:rsidR="00B62F42" w:rsidRPr="006E1836" w14:paraId="10F6D465" w14:textId="77777777" w:rsidTr="00D748F2">
        <w:trPr>
          <w:trHeight w:val="360"/>
        </w:trPr>
        <w:tc>
          <w:tcPr>
            <w:tcW w:w="1873" w:type="dxa"/>
            <w:vMerge w:val="restart"/>
            <w:vAlign w:val="center"/>
          </w:tcPr>
          <w:p w14:paraId="13ADBB68" w14:textId="5BC72B87" w:rsidR="00B62F42" w:rsidRPr="006E1836" w:rsidRDefault="00D65535" w:rsidP="00D748F2">
            <w:pPr>
              <w:jc w:val="both"/>
              <w:rPr>
                <w:rFonts w:asciiTheme="majorHAnsi" w:hAnsiTheme="majorHAnsi" w:cstheme="majorHAnsi"/>
                <w:b/>
                <w:color w:val="000000" w:themeColor="text1"/>
                <w:sz w:val="20"/>
              </w:rPr>
            </w:pPr>
            <w:r w:rsidRPr="00D65535">
              <w:rPr>
                <w:rFonts w:asciiTheme="majorHAnsi" w:hAnsiTheme="majorHAnsi" w:cstheme="majorHAnsi"/>
                <w:b/>
                <w:color w:val="000000" w:themeColor="text1"/>
                <w:sz w:val="20"/>
              </w:rPr>
              <w:t>Nutrición y Dietética para adultos Mayores</w:t>
            </w:r>
          </w:p>
        </w:tc>
        <w:tc>
          <w:tcPr>
            <w:tcW w:w="3656" w:type="dxa"/>
            <w:vMerge w:val="restart"/>
            <w:vAlign w:val="center"/>
          </w:tcPr>
          <w:p w14:paraId="0AFB478C" w14:textId="029897B9" w:rsidR="00B62F42" w:rsidRPr="009F399C" w:rsidRDefault="00D65535" w:rsidP="00D748F2">
            <w:pPr>
              <w:keepNext/>
              <w:keepLines/>
              <w:spacing w:after="160"/>
              <w:outlineLvl w:val="0"/>
              <w:rPr>
                <w:rFonts w:asciiTheme="majorHAnsi" w:eastAsia="Calibri" w:hAnsiTheme="majorHAnsi" w:cstheme="majorHAnsi"/>
                <w:bCs/>
              </w:rPr>
            </w:pPr>
            <w:bookmarkStart w:id="0" w:name="_Hlk194440849"/>
            <w:r w:rsidRPr="00D65535">
              <w:rPr>
                <w:rFonts w:asciiTheme="majorHAnsi" w:eastAsia="Calibri" w:hAnsiTheme="majorHAnsi" w:cstheme="majorHAnsi"/>
                <w:bCs/>
                <w:sz w:val="20"/>
                <w:szCs w:val="20"/>
              </w:rPr>
              <w:t>Establece las estrategias nutricionales adaptadas a las necesidades de la población adulta mayor</w:t>
            </w:r>
            <w:r>
              <w:rPr>
                <w:rFonts w:asciiTheme="majorHAnsi" w:eastAsia="Calibri" w:hAnsiTheme="majorHAnsi" w:cstheme="majorHAnsi"/>
                <w:bCs/>
                <w:sz w:val="20"/>
                <w:szCs w:val="20"/>
              </w:rPr>
              <w:t>.</w:t>
            </w:r>
            <w:r w:rsidR="00B62F42" w:rsidRPr="00FF7693">
              <w:rPr>
                <w:rFonts w:asciiTheme="majorHAnsi" w:eastAsia="Calibri" w:hAnsiTheme="majorHAnsi" w:cstheme="majorHAnsi"/>
                <w:bCs/>
                <w:sz w:val="20"/>
                <w:szCs w:val="20"/>
              </w:rPr>
              <w:t xml:space="preserve"> </w:t>
            </w:r>
            <w:bookmarkEnd w:id="0"/>
          </w:p>
        </w:tc>
        <w:tc>
          <w:tcPr>
            <w:tcW w:w="4990" w:type="dxa"/>
            <w:vAlign w:val="center"/>
          </w:tcPr>
          <w:p w14:paraId="64F47344" w14:textId="49BC2126" w:rsidR="00B62F42" w:rsidRPr="009F399C" w:rsidRDefault="00D65535" w:rsidP="00D748F2">
            <w:pPr>
              <w:jc w:val="both"/>
              <w:rPr>
                <w:rFonts w:asciiTheme="majorHAnsi" w:hAnsiTheme="majorHAnsi" w:cstheme="majorHAnsi"/>
                <w:sz w:val="20"/>
              </w:rPr>
            </w:pPr>
            <w:proofErr w:type="spellStart"/>
            <w:r w:rsidRPr="00D65535">
              <w:rPr>
                <w:rFonts w:asciiTheme="majorHAnsi" w:hAnsiTheme="majorHAnsi" w:cstheme="majorHAnsi"/>
                <w:sz w:val="20"/>
                <w:szCs w:val="20"/>
              </w:rPr>
              <w:t>Demuestrar</w:t>
            </w:r>
            <w:proofErr w:type="spellEnd"/>
            <w:r w:rsidRPr="00D65535">
              <w:rPr>
                <w:rFonts w:asciiTheme="majorHAnsi" w:hAnsiTheme="majorHAnsi" w:cstheme="majorHAnsi"/>
                <w:sz w:val="20"/>
                <w:szCs w:val="20"/>
              </w:rPr>
              <w:t xml:space="preserve"> competencia en el uso de herramientas como el Mini </w:t>
            </w:r>
            <w:proofErr w:type="spellStart"/>
            <w:r w:rsidRPr="00D65535">
              <w:rPr>
                <w:rFonts w:asciiTheme="majorHAnsi" w:hAnsiTheme="majorHAnsi" w:cstheme="majorHAnsi"/>
                <w:sz w:val="20"/>
                <w:szCs w:val="20"/>
              </w:rPr>
              <w:t>Nutritional</w:t>
            </w:r>
            <w:proofErr w:type="spellEnd"/>
            <w:r w:rsidRPr="00D6553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D65535">
              <w:rPr>
                <w:rFonts w:asciiTheme="majorHAnsi" w:hAnsiTheme="majorHAnsi" w:cstheme="majorHAnsi"/>
                <w:sz w:val="20"/>
                <w:szCs w:val="20"/>
              </w:rPr>
              <w:t>Assessment</w:t>
            </w:r>
            <w:proofErr w:type="spellEnd"/>
            <w:r w:rsidRPr="00D65535">
              <w:rPr>
                <w:rFonts w:asciiTheme="majorHAnsi" w:hAnsiTheme="majorHAnsi" w:cstheme="majorHAnsi"/>
                <w:sz w:val="20"/>
                <w:szCs w:val="20"/>
              </w:rPr>
              <w:t xml:space="preserve"> (MNA), valoración antropométrica y bioquímica, considerando factores fisiológicos y patológicos del envejecimiento.</w:t>
            </w:r>
          </w:p>
        </w:tc>
      </w:tr>
      <w:tr w:rsidR="00B62F42" w:rsidRPr="006E1836" w14:paraId="4A65F522" w14:textId="77777777" w:rsidTr="00D748F2">
        <w:trPr>
          <w:trHeight w:val="360"/>
        </w:trPr>
        <w:tc>
          <w:tcPr>
            <w:tcW w:w="1873" w:type="dxa"/>
            <w:vMerge/>
            <w:vAlign w:val="center"/>
          </w:tcPr>
          <w:p w14:paraId="683ECE40" w14:textId="77777777" w:rsidR="00B62F42" w:rsidRDefault="00B62F42" w:rsidP="00D748F2">
            <w:pPr>
              <w:jc w:val="both"/>
              <w:rPr>
                <w:rFonts w:asciiTheme="majorHAnsi" w:hAnsiTheme="majorHAnsi" w:cstheme="majorHAnsi"/>
                <w:b/>
                <w:color w:val="000000" w:themeColor="text1"/>
                <w:sz w:val="20"/>
              </w:rPr>
            </w:pPr>
          </w:p>
        </w:tc>
        <w:tc>
          <w:tcPr>
            <w:tcW w:w="3656" w:type="dxa"/>
            <w:vMerge/>
            <w:vAlign w:val="center"/>
          </w:tcPr>
          <w:p w14:paraId="4C7B69DB" w14:textId="77777777" w:rsidR="00B62F42" w:rsidRDefault="00B62F42" w:rsidP="00D748F2">
            <w:pPr>
              <w:jc w:val="both"/>
            </w:pPr>
          </w:p>
        </w:tc>
        <w:tc>
          <w:tcPr>
            <w:tcW w:w="4990" w:type="dxa"/>
            <w:vAlign w:val="center"/>
          </w:tcPr>
          <w:p w14:paraId="42E44633" w14:textId="35AFA483" w:rsidR="00B62F42" w:rsidRPr="006E1836" w:rsidRDefault="00D65535" w:rsidP="00D748F2">
            <w:pPr>
              <w:jc w:val="both"/>
              <w:rPr>
                <w:rFonts w:asciiTheme="majorHAnsi" w:hAnsiTheme="majorHAnsi" w:cstheme="majorHAnsi"/>
                <w:sz w:val="20"/>
              </w:rPr>
            </w:pPr>
            <w:r w:rsidRPr="00D65535">
              <w:rPr>
                <w:sz w:val="20"/>
                <w:szCs w:val="20"/>
              </w:rPr>
              <w:t xml:space="preserve">Diseñar planes alimenticios personalizados, considerando sus necesidades fisiológicas, enfermedades crónicas y </w:t>
            </w:r>
            <w:r w:rsidRPr="00D65535">
              <w:rPr>
                <w:sz w:val="20"/>
                <w:szCs w:val="20"/>
              </w:rPr>
              <w:lastRenderedPageBreak/>
              <w:t xml:space="preserve">preferencias socio culturales, incluyendo cálculo calórico, distribución de macronutrientes y adaptación de consistencias según las características y patologías como la disfagia, </w:t>
            </w:r>
            <w:proofErr w:type="spellStart"/>
            <w:r w:rsidRPr="00D65535">
              <w:rPr>
                <w:sz w:val="20"/>
                <w:szCs w:val="20"/>
              </w:rPr>
              <w:t>edentulismo</w:t>
            </w:r>
            <w:proofErr w:type="spellEnd"/>
            <w:r w:rsidRPr="00D65535">
              <w:rPr>
                <w:sz w:val="20"/>
                <w:szCs w:val="20"/>
              </w:rPr>
              <w:t xml:space="preserve"> u otras condiciones frecuentes en los Adultos mayores.</w:t>
            </w:r>
          </w:p>
        </w:tc>
      </w:tr>
      <w:tr w:rsidR="00B62F42" w:rsidRPr="006E1836" w14:paraId="71E6879C" w14:textId="77777777" w:rsidTr="00D748F2">
        <w:trPr>
          <w:trHeight w:val="360"/>
        </w:trPr>
        <w:tc>
          <w:tcPr>
            <w:tcW w:w="1873" w:type="dxa"/>
            <w:vMerge/>
            <w:vAlign w:val="center"/>
          </w:tcPr>
          <w:p w14:paraId="4479F4B0" w14:textId="77777777" w:rsidR="00B62F42" w:rsidRDefault="00B62F42" w:rsidP="00D748F2">
            <w:pPr>
              <w:jc w:val="both"/>
              <w:rPr>
                <w:rFonts w:asciiTheme="majorHAnsi" w:hAnsiTheme="majorHAnsi" w:cstheme="majorHAnsi"/>
                <w:b/>
                <w:color w:val="000000" w:themeColor="text1"/>
                <w:sz w:val="20"/>
              </w:rPr>
            </w:pPr>
          </w:p>
        </w:tc>
        <w:tc>
          <w:tcPr>
            <w:tcW w:w="3656" w:type="dxa"/>
            <w:vMerge/>
            <w:vAlign w:val="center"/>
          </w:tcPr>
          <w:p w14:paraId="15ACEDE4" w14:textId="77777777" w:rsidR="00B62F42" w:rsidRDefault="00B62F42" w:rsidP="00D748F2">
            <w:pPr>
              <w:jc w:val="both"/>
            </w:pPr>
          </w:p>
        </w:tc>
        <w:tc>
          <w:tcPr>
            <w:tcW w:w="4990" w:type="dxa"/>
            <w:vAlign w:val="center"/>
          </w:tcPr>
          <w:p w14:paraId="262EF129" w14:textId="5AB247F5" w:rsidR="00B62F42" w:rsidRPr="006E1836" w:rsidRDefault="00D65535" w:rsidP="00D748F2">
            <w:pPr>
              <w:jc w:val="both"/>
              <w:rPr>
                <w:rFonts w:asciiTheme="majorHAnsi" w:hAnsiTheme="majorHAnsi" w:cstheme="majorHAnsi"/>
                <w:sz w:val="20"/>
              </w:rPr>
            </w:pPr>
            <w:r w:rsidRPr="00D65535">
              <w:rPr>
                <w:sz w:val="20"/>
                <w:szCs w:val="20"/>
              </w:rPr>
              <w:t>Participar activamente en la planificación y ejecución de talleres, charlas o menús institucionales para la mejora del estado nutricional y funcional de los Adultos Mayores.</w:t>
            </w:r>
          </w:p>
        </w:tc>
      </w:tr>
      <w:tr w:rsidR="00B62F42" w:rsidRPr="006E1836" w14:paraId="56FD2BC7" w14:textId="77777777" w:rsidTr="00D748F2">
        <w:trPr>
          <w:trHeight w:val="325"/>
        </w:trPr>
        <w:tc>
          <w:tcPr>
            <w:tcW w:w="1873" w:type="dxa"/>
            <w:vMerge w:val="restart"/>
            <w:vAlign w:val="center"/>
          </w:tcPr>
          <w:p w14:paraId="33ED6415" w14:textId="0429D594" w:rsidR="00B62F42" w:rsidRPr="006E1836" w:rsidRDefault="00D65535" w:rsidP="00D748F2">
            <w:pPr>
              <w:jc w:val="both"/>
              <w:rPr>
                <w:rFonts w:asciiTheme="majorHAnsi" w:hAnsiTheme="majorHAnsi" w:cstheme="majorHAnsi"/>
                <w:b/>
                <w:color w:val="000000" w:themeColor="text1"/>
                <w:sz w:val="20"/>
              </w:rPr>
            </w:pPr>
            <w:r w:rsidRPr="00D65535">
              <w:rPr>
                <w:rFonts w:asciiTheme="majorHAnsi" w:hAnsiTheme="majorHAnsi" w:cstheme="majorHAnsi"/>
                <w:b/>
                <w:color w:val="000000" w:themeColor="text1"/>
                <w:sz w:val="20"/>
              </w:rPr>
              <w:t>Patología de los Adultos Mayores</w:t>
            </w:r>
          </w:p>
        </w:tc>
        <w:tc>
          <w:tcPr>
            <w:tcW w:w="3656" w:type="dxa"/>
            <w:vMerge w:val="restart"/>
            <w:vAlign w:val="center"/>
          </w:tcPr>
          <w:p w14:paraId="35254F93" w14:textId="2F739C91" w:rsidR="00B62F42" w:rsidRPr="006E1836" w:rsidRDefault="00D65535" w:rsidP="00D748F2">
            <w:pPr>
              <w:keepNext/>
              <w:keepLines/>
              <w:outlineLvl w:val="0"/>
              <w:rPr>
                <w:rFonts w:asciiTheme="majorHAnsi" w:hAnsiTheme="majorHAnsi" w:cstheme="majorHAnsi"/>
                <w:sz w:val="20"/>
              </w:rPr>
            </w:pPr>
            <w:r w:rsidRPr="00D65535">
              <w:rPr>
                <w:sz w:val="20"/>
                <w:szCs w:val="20"/>
              </w:rPr>
              <w:t>Relacionar los cambios fisiológicos del envejecimiento con el desarrollo y la evolución de patologías crónicas en los adultos mayores.</w:t>
            </w:r>
          </w:p>
        </w:tc>
        <w:tc>
          <w:tcPr>
            <w:tcW w:w="4990" w:type="dxa"/>
            <w:vAlign w:val="center"/>
          </w:tcPr>
          <w:p w14:paraId="736A7AFD" w14:textId="107AE6C2" w:rsidR="00B62F42" w:rsidRPr="006E1836" w:rsidRDefault="00D65535" w:rsidP="00D748F2">
            <w:pPr>
              <w:jc w:val="both"/>
              <w:rPr>
                <w:rFonts w:asciiTheme="majorHAnsi" w:hAnsiTheme="majorHAnsi" w:cstheme="majorHAnsi"/>
                <w:sz w:val="20"/>
              </w:rPr>
            </w:pPr>
            <w:r w:rsidRPr="00D65535">
              <w:rPr>
                <w:rFonts w:asciiTheme="majorHAnsi" w:hAnsiTheme="majorHAnsi" w:cstheme="majorHAnsi"/>
                <w:sz w:val="20"/>
              </w:rPr>
              <w:t>Comprender cómo síndromes geriátricos como la polifarmacia, la fragilidad, la sarcopenia y la comorbilidad influyen en la evolución clínica del paciente Adulto Mayor.</w:t>
            </w:r>
          </w:p>
        </w:tc>
      </w:tr>
      <w:tr w:rsidR="00B62F42" w:rsidRPr="006E1836" w14:paraId="30B6F723" w14:textId="77777777" w:rsidTr="00D748F2">
        <w:trPr>
          <w:trHeight w:val="325"/>
        </w:trPr>
        <w:tc>
          <w:tcPr>
            <w:tcW w:w="1873" w:type="dxa"/>
            <w:vMerge/>
            <w:vAlign w:val="center"/>
          </w:tcPr>
          <w:p w14:paraId="4985527A" w14:textId="77777777" w:rsidR="00B62F42" w:rsidRDefault="00B62F42" w:rsidP="00D748F2">
            <w:pPr>
              <w:jc w:val="both"/>
              <w:rPr>
                <w:rFonts w:asciiTheme="majorHAnsi" w:hAnsiTheme="majorHAnsi" w:cstheme="majorHAnsi"/>
                <w:b/>
                <w:color w:val="000000" w:themeColor="text1"/>
                <w:sz w:val="20"/>
              </w:rPr>
            </w:pPr>
          </w:p>
        </w:tc>
        <w:tc>
          <w:tcPr>
            <w:tcW w:w="3656" w:type="dxa"/>
            <w:vMerge/>
            <w:vAlign w:val="center"/>
          </w:tcPr>
          <w:p w14:paraId="1AB9DC5A" w14:textId="77777777" w:rsidR="00B62F42" w:rsidRPr="00E76026" w:rsidRDefault="00B62F42" w:rsidP="00D748F2">
            <w:pPr>
              <w:keepNext/>
              <w:keepLines/>
              <w:outlineLvl w:val="0"/>
              <w:rPr>
                <w:sz w:val="20"/>
                <w:szCs w:val="20"/>
              </w:rPr>
            </w:pPr>
          </w:p>
        </w:tc>
        <w:tc>
          <w:tcPr>
            <w:tcW w:w="4990" w:type="dxa"/>
            <w:vAlign w:val="center"/>
          </w:tcPr>
          <w:p w14:paraId="67472DDA" w14:textId="1C9CFB58" w:rsidR="00B62F42" w:rsidRPr="006E1836" w:rsidRDefault="00D65535" w:rsidP="00D748F2">
            <w:pPr>
              <w:jc w:val="both"/>
              <w:rPr>
                <w:rFonts w:asciiTheme="majorHAnsi" w:hAnsiTheme="majorHAnsi" w:cstheme="majorHAnsi"/>
                <w:sz w:val="20"/>
              </w:rPr>
            </w:pPr>
            <w:r w:rsidRPr="00D65535">
              <w:rPr>
                <w:rFonts w:asciiTheme="majorHAnsi" w:hAnsiTheme="majorHAnsi" w:cstheme="majorHAnsi"/>
                <w:sz w:val="20"/>
                <w:szCs w:val="20"/>
              </w:rPr>
              <w:t>Participar en el proceso de valoración geriátrica integral, considerando las esferas médica, funcional, cognitiva, emocional y social del paciente, utilizando escalas como Barthel, Pfeiffer, Lawton y test de depresión geriátrica como apoyo diagnóstico funcional.</w:t>
            </w:r>
          </w:p>
        </w:tc>
      </w:tr>
      <w:tr w:rsidR="00B62F42" w:rsidRPr="006E1836" w14:paraId="430F07A9" w14:textId="77777777" w:rsidTr="00D748F2">
        <w:trPr>
          <w:trHeight w:val="325"/>
        </w:trPr>
        <w:tc>
          <w:tcPr>
            <w:tcW w:w="1873" w:type="dxa"/>
            <w:vMerge/>
            <w:vAlign w:val="center"/>
          </w:tcPr>
          <w:p w14:paraId="7633C59D" w14:textId="77777777" w:rsidR="00B62F42" w:rsidRDefault="00B62F42" w:rsidP="00D748F2">
            <w:pPr>
              <w:jc w:val="both"/>
              <w:rPr>
                <w:rFonts w:asciiTheme="majorHAnsi" w:hAnsiTheme="majorHAnsi" w:cstheme="majorHAnsi"/>
                <w:b/>
                <w:color w:val="000000" w:themeColor="text1"/>
                <w:sz w:val="20"/>
              </w:rPr>
            </w:pPr>
          </w:p>
        </w:tc>
        <w:tc>
          <w:tcPr>
            <w:tcW w:w="3656" w:type="dxa"/>
            <w:vMerge/>
            <w:vAlign w:val="center"/>
          </w:tcPr>
          <w:p w14:paraId="3B311850" w14:textId="77777777" w:rsidR="00B62F42" w:rsidRPr="00E76026" w:rsidRDefault="00B62F42" w:rsidP="00D748F2">
            <w:pPr>
              <w:keepNext/>
              <w:keepLines/>
              <w:outlineLvl w:val="0"/>
              <w:rPr>
                <w:sz w:val="20"/>
                <w:szCs w:val="20"/>
              </w:rPr>
            </w:pPr>
          </w:p>
        </w:tc>
        <w:tc>
          <w:tcPr>
            <w:tcW w:w="4990" w:type="dxa"/>
            <w:vAlign w:val="center"/>
          </w:tcPr>
          <w:p w14:paraId="657E8DB3" w14:textId="076E9293" w:rsidR="00B62F42" w:rsidRPr="00D96E2A" w:rsidRDefault="00D65535" w:rsidP="00D748F2">
            <w:pPr>
              <w:jc w:val="both"/>
              <w:rPr>
                <w:rFonts w:asciiTheme="majorHAnsi" w:hAnsiTheme="majorHAnsi" w:cstheme="majorHAnsi"/>
                <w:sz w:val="20"/>
              </w:rPr>
            </w:pPr>
            <w:r w:rsidRPr="00D65535">
              <w:rPr>
                <w:rFonts w:asciiTheme="majorHAnsi" w:hAnsiTheme="majorHAnsi" w:cstheme="majorHAnsi"/>
                <w:sz w:val="20"/>
                <w:szCs w:val="20"/>
              </w:rPr>
              <w:t>Colaborar en la planificación y seguimiento de tratamientos, incluyendo farmacológicos, terapias físicas, cognitivas o nutricionales, adaptados a cada caso.</w:t>
            </w:r>
          </w:p>
        </w:tc>
      </w:tr>
    </w:tbl>
    <w:p w14:paraId="02B913E5" w14:textId="773C33A5" w:rsidR="00E40DCC" w:rsidRDefault="00E40DCC" w:rsidP="00D4273E">
      <w:pPr>
        <w:spacing w:after="0" w:line="240" w:lineRule="auto"/>
        <w:rPr>
          <w:rFonts w:cstheme="minorHAnsi"/>
          <w:color w:val="000000" w:themeColor="text1"/>
          <w:sz w:val="20"/>
          <w:szCs w:val="20"/>
        </w:rPr>
      </w:pPr>
    </w:p>
    <w:p w14:paraId="2C330C22" w14:textId="77777777" w:rsidR="003179E5" w:rsidRPr="0011461A" w:rsidRDefault="003179E5" w:rsidP="00D4273E">
      <w:pPr>
        <w:spacing w:after="0" w:line="240" w:lineRule="auto"/>
        <w:rPr>
          <w:rFonts w:cstheme="minorHAnsi"/>
          <w:color w:val="000000" w:themeColor="text1"/>
          <w:sz w:val="20"/>
          <w:szCs w:val="20"/>
        </w:rPr>
      </w:pPr>
    </w:p>
    <w:tbl>
      <w:tblPr>
        <w:tblStyle w:val="Tablaconcuadrcula"/>
        <w:tblW w:w="10519" w:type="dxa"/>
        <w:jc w:val="center"/>
        <w:tblLayout w:type="fixed"/>
        <w:tblLook w:val="04A0" w:firstRow="1" w:lastRow="0" w:firstColumn="1" w:lastColumn="0" w:noHBand="0" w:noVBand="1"/>
      </w:tblPr>
      <w:tblGrid>
        <w:gridCol w:w="10519"/>
      </w:tblGrid>
      <w:tr w:rsidR="0011461A" w:rsidRPr="0011461A" w14:paraId="4C283D18" w14:textId="77777777" w:rsidTr="00B62F42">
        <w:trPr>
          <w:trHeight w:val="359"/>
          <w:jc w:val="center"/>
        </w:trPr>
        <w:tc>
          <w:tcPr>
            <w:tcW w:w="10519" w:type="dxa"/>
            <w:shd w:val="clear" w:color="auto" w:fill="A8D08D" w:themeFill="accent6" w:themeFillTint="99"/>
            <w:vAlign w:val="center"/>
          </w:tcPr>
          <w:p w14:paraId="68E59F96" w14:textId="737CB304" w:rsidR="0011461A" w:rsidRPr="0011461A" w:rsidRDefault="0011461A" w:rsidP="00763ED3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SISTEMA DE EVALUACIÓN</w:t>
            </w:r>
          </w:p>
        </w:tc>
      </w:tr>
      <w:tr w:rsidR="0011461A" w:rsidRPr="0011461A" w14:paraId="31ADC0CA" w14:textId="77777777" w:rsidTr="00B62F42">
        <w:trPr>
          <w:trHeight w:val="851"/>
          <w:jc w:val="center"/>
        </w:trPr>
        <w:tc>
          <w:tcPr>
            <w:tcW w:w="10519" w:type="dxa"/>
            <w:vAlign w:val="center"/>
          </w:tcPr>
          <w:p w14:paraId="356E7AF0" w14:textId="77777777" w:rsidR="007952AA" w:rsidRDefault="00365ACF" w:rsidP="003B6C4F">
            <w:pPr>
              <w:jc w:val="both"/>
              <w:rPr>
                <w:rFonts w:cstheme="minorHAnsi"/>
                <w:sz w:val="20"/>
                <w:szCs w:val="20"/>
              </w:rPr>
            </w:pPr>
            <w:r w:rsidRPr="003B6C4F">
              <w:rPr>
                <w:rFonts w:cstheme="minorHAnsi"/>
                <w:sz w:val="20"/>
                <w:szCs w:val="20"/>
              </w:rPr>
              <w:t xml:space="preserve">La evaluación de prácticas preprofesionales </w:t>
            </w:r>
            <w:r w:rsidR="00F150E2" w:rsidRPr="003B6C4F">
              <w:rPr>
                <w:rFonts w:cstheme="minorHAnsi"/>
                <w:sz w:val="20"/>
                <w:szCs w:val="20"/>
              </w:rPr>
              <w:t xml:space="preserve">tiene un valor cuantitativo con un peso de un 50% otorgado por el tutor </w:t>
            </w:r>
            <w:r w:rsidR="003B6C4F" w:rsidRPr="003B6C4F">
              <w:rPr>
                <w:rFonts w:cstheme="minorHAnsi"/>
                <w:sz w:val="20"/>
                <w:szCs w:val="20"/>
              </w:rPr>
              <w:t>empresarial y un 50% por el tutor académico, para una nota total de 10 puntos, siendo el mínimo para aprobar 7 puntos.</w:t>
            </w:r>
          </w:p>
          <w:p w14:paraId="680F739B" w14:textId="49ED2A2D" w:rsidR="003B6C4F" w:rsidRPr="003B6C4F" w:rsidRDefault="003B6C4F" w:rsidP="003B6C4F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43B6BFB1" w14:textId="2A77D518" w:rsidR="0011461A" w:rsidRDefault="003B6C4F" w:rsidP="003B6C4F">
            <w:pPr>
              <w:jc w:val="both"/>
              <w:rPr>
                <w:rFonts w:cstheme="minorHAnsi"/>
                <w:sz w:val="20"/>
                <w:szCs w:val="20"/>
              </w:rPr>
            </w:pPr>
            <w:r w:rsidRPr="003B6C4F">
              <w:rPr>
                <w:rFonts w:cstheme="minorHAnsi"/>
                <w:sz w:val="20"/>
                <w:szCs w:val="20"/>
              </w:rPr>
              <w:t>La r</w:t>
            </w:r>
            <w:r>
              <w:rPr>
                <w:rFonts w:cstheme="minorHAnsi"/>
                <w:sz w:val="20"/>
                <w:szCs w:val="20"/>
              </w:rPr>
              <w:t>ú</w:t>
            </w:r>
            <w:r w:rsidRPr="003B6C4F">
              <w:rPr>
                <w:rFonts w:cstheme="minorHAnsi"/>
                <w:sz w:val="20"/>
                <w:szCs w:val="20"/>
              </w:rPr>
              <w:t xml:space="preserve">brica de evaluación </w:t>
            </w:r>
            <w:r w:rsidR="007952AA">
              <w:rPr>
                <w:rFonts w:cstheme="minorHAnsi"/>
                <w:sz w:val="20"/>
                <w:szCs w:val="20"/>
              </w:rPr>
              <w:t>se encuentra</w:t>
            </w:r>
            <w:r w:rsidR="007952AA" w:rsidRPr="003B6C4F">
              <w:rPr>
                <w:rFonts w:cstheme="minorHAnsi"/>
                <w:sz w:val="20"/>
                <w:szCs w:val="20"/>
              </w:rPr>
              <w:t xml:space="preserve"> </w:t>
            </w:r>
            <w:r w:rsidRPr="003B6C4F">
              <w:rPr>
                <w:rFonts w:cstheme="minorHAnsi"/>
                <w:sz w:val="20"/>
                <w:szCs w:val="20"/>
              </w:rPr>
              <w:t xml:space="preserve">en el documento de evaluación de práctica </w:t>
            </w:r>
            <w:r w:rsidR="000A6AC0">
              <w:rPr>
                <w:rFonts w:cstheme="minorHAnsi"/>
                <w:sz w:val="20"/>
                <w:szCs w:val="20"/>
              </w:rPr>
              <w:t>laboral.</w:t>
            </w:r>
          </w:p>
          <w:p w14:paraId="056292FE" w14:textId="6A6F1CF4" w:rsidR="007952AA" w:rsidRPr="0011461A" w:rsidRDefault="007952AA" w:rsidP="003B6C4F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068487A7" w14:textId="77777777" w:rsidR="00FE77B4" w:rsidRPr="0011461A" w:rsidRDefault="00FE77B4" w:rsidP="00FE77B4">
      <w:pPr>
        <w:spacing w:before="20" w:after="20" w:line="240" w:lineRule="auto"/>
        <w:jc w:val="both"/>
        <w:rPr>
          <w:rFonts w:cstheme="minorHAnsi"/>
          <w:b/>
          <w:color w:val="000000" w:themeColor="text1"/>
          <w:sz w:val="20"/>
          <w:szCs w:val="20"/>
        </w:rPr>
      </w:pPr>
    </w:p>
    <w:p w14:paraId="2554C7C5" w14:textId="1BD53409" w:rsidR="00FE77B4" w:rsidRDefault="00FE77B4" w:rsidP="00FE77B4">
      <w:pPr>
        <w:spacing w:before="20" w:after="20" w:line="240" w:lineRule="auto"/>
        <w:jc w:val="both"/>
        <w:rPr>
          <w:rFonts w:cstheme="minorHAnsi"/>
          <w:b/>
          <w:color w:val="000000" w:themeColor="text1"/>
          <w:sz w:val="20"/>
          <w:szCs w:val="20"/>
        </w:rPr>
      </w:pPr>
    </w:p>
    <w:p w14:paraId="5D3A0426" w14:textId="77777777" w:rsidR="001B606E" w:rsidRDefault="001B606E" w:rsidP="00FE77B4">
      <w:pPr>
        <w:spacing w:before="20" w:after="20" w:line="240" w:lineRule="auto"/>
        <w:jc w:val="both"/>
        <w:rPr>
          <w:rFonts w:cstheme="minorHAnsi"/>
          <w:b/>
          <w:color w:val="000000" w:themeColor="text1"/>
          <w:sz w:val="20"/>
          <w:szCs w:val="20"/>
        </w:rPr>
      </w:pPr>
    </w:p>
    <w:p w14:paraId="4AC70B99" w14:textId="77777777" w:rsidR="007A2156" w:rsidRDefault="007A2156" w:rsidP="00FE77B4">
      <w:pPr>
        <w:spacing w:before="20" w:after="20" w:line="240" w:lineRule="auto"/>
        <w:jc w:val="both"/>
        <w:rPr>
          <w:rFonts w:cstheme="minorHAnsi"/>
          <w:b/>
          <w:color w:val="000000" w:themeColor="text1"/>
          <w:sz w:val="20"/>
          <w:szCs w:val="20"/>
        </w:rPr>
      </w:pPr>
    </w:p>
    <w:tbl>
      <w:tblPr>
        <w:tblStyle w:val="Tablaconcuadrcula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2977"/>
        <w:gridCol w:w="3260"/>
      </w:tblGrid>
      <w:tr w:rsidR="00FE77B4" w:rsidRPr="0011461A" w14:paraId="4CF896D2" w14:textId="77777777" w:rsidTr="00326FE8">
        <w:tc>
          <w:tcPr>
            <w:tcW w:w="3794" w:type="dxa"/>
          </w:tcPr>
          <w:p w14:paraId="40808996" w14:textId="77777777" w:rsidR="00FE77B4" w:rsidRPr="0011461A" w:rsidRDefault="00FE77B4" w:rsidP="00326FE8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1461A">
              <w:rPr>
                <w:rFonts w:cstheme="minorHAnsi"/>
                <w:b/>
                <w:color w:val="000000" w:themeColor="text1"/>
                <w:sz w:val="20"/>
                <w:szCs w:val="20"/>
              </w:rPr>
              <w:t>______________________________</w:t>
            </w:r>
          </w:p>
        </w:tc>
        <w:tc>
          <w:tcPr>
            <w:tcW w:w="2977" w:type="dxa"/>
          </w:tcPr>
          <w:p w14:paraId="1E2B221A" w14:textId="77777777" w:rsidR="00FE77B4" w:rsidRPr="0011461A" w:rsidRDefault="00FE77B4" w:rsidP="00326FE8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1461A">
              <w:rPr>
                <w:rFonts w:cstheme="minorHAnsi"/>
                <w:b/>
                <w:color w:val="000000" w:themeColor="text1"/>
                <w:sz w:val="20"/>
                <w:szCs w:val="20"/>
              </w:rPr>
              <w:t>________________________</w:t>
            </w:r>
          </w:p>
        </w:tc>
        <w:tc>
          <w:tcPr>
            <w:tcW w:w="3260" w:type="dxa"/>
          </w:tcPr>
          <w:p w14:paraId="77C7F46B" w14:textId="77777777" w:rsidR="00FE77B4" w:rsidRPr="0011461A" w:rsidRDefault="00FE77B4" w:rsidP="00326FE8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1461A">
              <w:rPr>
                <w:rFonts w:cstheme="minorHAnsi"/>
                <w:b/>
                <w:color w:val="000000" w:themeColor="text1"/>
                <w:sz w:val="20"/>
                <w:szCs w:val="20"/>
              </w:rPr>
              <w:t>___________________________</w:t>
            </w:r>
          </w:p>
        </w:tc>
      </w:tr>
      <w:tr w:rsidR="00FE77B4" w:rsidRPr="0011461A" w14:paraId="1FC5E6C6" w14:textId="77777777" w:rsidTr="00326FE8">
        <w:tc>
          <w:tcPr>
            <w:tcW w:w="3794" w:type="dxa"/>
          </w:tcPr>
          <w:p w14:paraId="6D5D5E01" w14:textId="72B9103C" w:rsidR="00FE77B4" w:rsidRPr="0011461A" w:rsidRDefault="00993B0A" w:rsidP="00326FE8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TUTOR EMPRESARIAL</w:t>
            </w:r>
          </w:p>
        </w:tc>
        <w:tc>
          <w:tcPr>
            <w:tcW w:w="2977" w:type="dxa"/>
          </w:tcPr>
          <w:p w14:paraId="31EC3CAF" w14:textId="44C26582" w:rsidR="00FE77B4" w:rsidRPr="0011461A" w:rsidRDefault="00FE77B4" w:rsidP="00326FE8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1461A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TUTOR </w:t>
            </w:r>
            <w:r w:rsidR="00993B0A">
              <w:rPr>
                <w:rFonts w:cstheme="minorHAnsi"/>
                <w:b/>
                <w:color w:val="000000" w:themeColor="text1"/>
                <w:sz w:val="20"/>
                <w:szCs w:val="20"/>
              </w:rPr>
              <w:t>ACADÉMICO</w:t>
            </w:r>
          </w:p>
        </w:tc>
        <w:tc>
          <w:tcPr>
            <w:tcW w:w="3260" w:type="dxa"/>
          </w:tcPr>
          <w:p w14:paraId="4EE0C3D7" w14:textId="77777777" w:rsidR="00FE77B4" w:rsidRPr="0011461A" w:rsidRDefault="00FE77B4" w:rsidP="00326FE8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1461A">
              <w:rPr>
                <w:rFonts w:cstheme="minorHAnsi"/>
                <w:b/>
                <w:color w:val="000000" w:themeColor="text1"/>
                <w:sz w:val="20"/>
                <w:szCs w:val="20"/>
              </w:rPr>
              <w:t>ESTUDIANTE</w:t>
            </w:r>
          </w:p>
        </w:tc>
      </w:tr>
      <w:tr w:rsidR="00FE77B4" w:rsidRPr="0011461A" w14:paraId="38A874A5" w14:textId="77777777" w:rsidTr="00326FE8">
        <w:tc>
          <w:tcPr>
            <w:tcW w:w="3794" w:type="dxa"/>
          </w:tcPr>
          <w:p w14:paraId="06330157" w14:textId="77777777" w:rsidR="00FE77B4" w:rsidRPr="0011461A" w:rsidRDefault="00FE77B4" w:rsidP="00326FE8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1461A">
              <w:rPr>
                <w:rFonts w:cstheme="minorHAnsi"/>
                <w:color w:val="000000" w:themeColor="text1"/>
                <w:sz w:val="20"/>
                <w:szCs w:val="20"/>
              </w:rPr>
              <w:t xml:space="preserve">C.I   </w:t>
            </w:r>
          </w:p>
        </w:tc>
        <w:tc>
          <w:tcPr>
            <w:tcW w:w="2977" w:type="dxa"/>
          </w:tcPr>
          <w:p w14:paraId="6DC71E0D" w14:textId="77777777" w:rsidR="00FE77B4" w:rsidRPr="0011461A" w:rsidRDefault="00FE77B4" w:rsidP="00326FE8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1461A">
              <w:rPr>
                <w:rFonts w:cstheme="minorHAnsi"/>
                <w:color w:val="000000" w:themeColor="text1"/>
                <w:sz w:val="20"/>
                <w:szCs w:val="20"/>
              </w:rPr>
              <w:t xml:space="preserve">C.I   </w:t>
            </w:r>
          </w:p>
        </w:tc>
        <w:tc>
          <w:tcPr>
            <w:tcW w:w="3260" w:type="dxa"/>
          </w:tcPr>
          <w:p w14:paraId="0AD8C273" w14:textId="77777777" w:rsidR="00FE77B4" w:rsidRPr="0011461A" w:rsidRDefault="00FE77B4" w:rsidP="00326FE8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1461A">
              <w:rPr>
                <w:rFonts w:cstheme="minorHAnsi"/>
                <w:color w:val="000000" w:themeColor="text1"/>
                <w:sz w:val="20"/>
                <w:szCs w:val="20"/>
              </w:rPr>
              <w:t xml:space="preserve">C.I   </w:t>
            </w:r>
          </w:p>
        </w:tc>
      </w:tr>
    </w:tbl>
    <w:p w14:paraId="521B9088" w14:textId="77777777" w:rsidR="00FE77B4" w:rsidRPr="0011461A" w:rsidRDefault="00FE77B4">
      <w:pPr>
        <w:rPr>
          <w:rFonts w:cstheme="minorHAnsi"/>
          <w:sz w:val="20"/>
          <w:szCs w:val="20"/>
        </w:rPr>
      </w:pPr>
    </w:p>
    <w:sectPr w:rsidR="00FE77B4" w:rsidRPr="0011461A" w:rsidSect="00B62F42">
      <w:headerReference w:type="default" r:id="rId8"/>
      <w:pgSz w:w="11906" w:h="16838" w:code="9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594BE4" w14:textId="77777777" w:rsidR="00F04019" w:rsidRDefault="00F04019" w:rsidP="00E40DCC">
      <w:pPr>
        <w:spacing w:after="0" w:line="240" w:lineRule="auto"/>
      </w:pPr>
      <w:r>
        <w:separator/>
      </w:r>
    </w:p>
  </w:endnote>
  <w:endnote w:type="continuationSeparator" w:id="0">
    <w:p w14:paraId="2A7400AA" w14:textId="77777777" w:rsidR="00F04019" w:rsidRDefault="00F04019" w:rsidP="00E40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A6DDB5" w14:textId="77777777" w:rsidR="00F04019" w:rsidRDefault="00F04019" w:rsidP="00E40DCC">
      <w:pPr>
        <w:spacing w:after="0" w:line="240" w:lineRule="auto"/>
      </w:pPr>
      <w:r>
        <w:separator/>
      </w:r>
    </w:p>
  </w:footnote>
  <w:footnote w:type="continuationSeparator" w:id="0">
    <w:p w14:paraId="0985E7F5" w14:textId="77777777" w:rsidR="00F04019" w:rsidRDefault="00F04019" w:rsidP="00E40D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7BA20" w14:textId="7F818DAB" w:rsidR="00EA5158" w:rsidRPr="007555AF" w:rsidRDefault="00466B4C" w:rsidP="00961074">
    <w:pPr>
      <w:spacing w:before="120" w:after="120" w:line="240" w:lineRule="auto"/>
      <w:rPr>
        <w:rFonts w:ascii="Arial" w:hAnsi="Arial" w:cs="Arial"/>
        <w:b/>
        <w:i/>
        <w:sz w:val="20"/>
        <w:szCs w:val="20"/>
      </w:rPr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2824CD43" wp14:editId="37C6BA18">
          <wp:simplePos x="0" y="0"/>
          <wp:positionH relativeFrom="column">
            <wp:posOffset>-720090</wp:posOffset>
          </wp:positionH>
          <wp:positionV relativeFrom="paragraph">
            <wp:posOffset>-478790</wp:posOffset>
          </wp:positionV>
          <wp:extent cx="7591425" cy="10742823"/>
          <wp:effectExtent l="0" t="0" r="0" b="190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1425" cy="107428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35EB9"/>
    <w:multiLevelType w:val="multilevel"/>
    <w:tmpl w:val="320E9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380487"/>
    <w:multiLevelType w:val="hybridMultilevel"/>
    <w:tmpl w:val="EE6057E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0141276">
    <w:abstractNumId w:val="0"/>
  </w:num>
  <w:num w:numId="2" w16cid:durableId="11624254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DCC"/>
    <w:rsid w:val="00033770"/>
    <w:rsid w:val="00042FC0"/>
    <w:rsid w:val="000669EF"/>
    <w:rsid w:val="00072CA8"/>
    <w:rsid w:val="0009471A"/>
    <w:rsid w:val="000A6AC0"/>
    <w:rsid w:val="000F6456"/>
    <w:rsid w:val="000F7E3E"/>
    <w:rsid w:val="00104D6C"/>
    <w:rsid w:val="0011461A"/>
    <w:rsid w:val="0013274F"/>
    <w:rsid w:val="00155D3E"/>
    <w:rsid w:val="001B606E"/>
    <w:rsid w:val="00207F98"/>
    <w:rsid w:val="00286979"/>
    <w:rsid w:val="002A12AF"/>
    <w:rsid w:val="002A569A"/>
    <w:rsid w:val="002C59F2"/>
    <w:rsid w:val="002F3007"/>
    <w:rsid w:val="003179E5"/>
    <w:rsid w:val="00365ACF"/>
    <w:rsid w:val="00383DAF"/>
    <w:rsid w:val="003911D7"/>
    <w:rsid w:val="003B6C4F"/>
    <w:rsid w:val="003F19E3"/>
    <w:rsid w:val="00431D92"/>
    <w:rsid w:val="00457AC4"/>
    <w:rsid w:val="00466B4C"/>
    <w:rsid w:val="004B6B3F"/>
    <w:rsid w:val="004E0D86"/>
    <w:rsid w:val="004E3E8A"/>
    <w:rsid w:val="00564F5E"/>
    <w:rsid w:val="00594569"/>
    <w:rsid w:val="005D68FA"/>
    <w:rsid w:val="005F7BCE"/>
    <w:rsid w:val="00600B30"/>
    <w:rsid w:val="0060517F"/>
    <w:rsid w:val="0061500A"/>
    <w:rsid w:val="00640521"/>
    <w:rsid w:val="00642E9F"/>
    <w:rsid w:val="0064320A"/>
    <w:rsid w:val="006B5B97"/>
    <w:rsid w:val="006B7BD2"/>
    <w:rsid w:val="00726670"/>
    <w:rsid w:val="007555AF"/>
    <w:rsid w:val="00790B8E"/>
    <w:rsid w:val="007952AA"/>
    <w:rsid w:val="007A2156"/>
    <w:rsid w:val="007C3ADF"/>
    <w:rsid w:val="008276D4"/>
    <w:rsid w:val="008B6797"/>
    <w:rsid w:val="008D1C26"/>
    <w:rsid w:val="0093742B"/>
    <w:rsid w:val="00961074"/>
    <w:rsid w:val="0097394C"/>
    <w:rsid w:val="00993B0A"/>
    <w:rsid w:val="009E3D8A"/>
    <w:rsid w:val="00A3031C"/>
    <w:rsid w:val="00A64BEA"/>
    <w:rsid w:val="00AE40D3"/>
    <w:rsid w:val="00B03F4F"/>
    <w:rsid w:val="00B21B1A"/>
    <w:rsid w:val="00B52DA3"/>
    <w:rsid w:val="00B6097D"/>
    <w:rsid w:val="00B62F42"/>
    <w:rsid w:val="00B71E67"/>
    <w:rsid w:val="00BC79D0"/>
    <w:rsid w:val="00BE4CC1"/>
    <w:rsid w:val="00C01A29"/>
    <w:rsid w:val="00C45272"/>
    <w:rsid w:val="00C7474C"/>
    <w:rsid w:val="00C92CD5"/>
    <w:rsid w:val="00CC0395"/>
    <w:rsid w:val="00CD5DB3"/>
    <w:rsid w:val="00CE4FF1"/>
    <w:rsid w:val="00D4273E"/>
    <w:rsid w:val="00D50DAD"/>
    <w:rsid w:val="00D65535"/>
    <w:rsid w:val="00D86851"/>
    <w:rsid w:val="00DA2AA3"/>
    <w:rsid w:val="00DA7424"/>
    <w:rsid w:val="00DC72F6"/>
    <w:rsid w:val="00DE2A40"/>
    <w:rsid w:val="00E16A4C"/>
    <w:rsid w:val="00E40DCC"/>
    <w:rsid w:val="00E413DF"/>
    <w:rsid w:val="00E90B87"/>
    <w:rsid w:val="00EA5158"/>
    <w:rsid w:val="00EB0336"/>
    <w:rsid w:val="00ED3D30"/>
    <w:rsid w:val="00EE1FC0"/>
    <w:rsid w:val="00F04019"/>
    <w:rsid w:val="00F150E2"/>
    <w:rsid w:val="00F237C4"/>
    <w:rsid w:val="00FB254E"/>
    <w:rsid w:val="00FB57D0"/>
    <w:rsid w:val="00FE7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F43D60"/>
  <w15:chartTrackingRefBased/>
  <w15:docId w15:val="{C9839B46-CA12-4C8B-ACFF-F4330F755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0DC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40D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40D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40DCC"/>
  </w:style>
  <w:style w:type="character" w:customStyle="1" w:styleId="tgc">
    <w:name w:val="_tgc"/>
    <w:basedOn w:val="Fuentedeprrafopredeter"/>
    <w:rsid w:val="00E40DCC"/>
  </w:style>
  <w:style w:type="paragraph" w:styleId="Piedepgina">
    <w:name w:val="footer"/>
    <w:basedOn w:val="Normal"/>
    <w:link w:val="PiedepginaCar"/>
    <w:uiPriority w:val="99"/>
    <w:unhideWhenUsed/>
    <w:rsid w:val="00E40D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40DCC"/>
  </w:style>
  <w:style w:type="paragraph" w:styleId="Textodeglobo">
    <w:name w:val="Balloon Text"/>
    <w:basedOn w:val="Normal"/>
    <w:link w:val="TextodegloboCar"/>
    <w:uiPriority w:val="99"/>
    <w:semiHidden/>
    <w:unhideWhenUsed/>
    <w:rsid w:val="007952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52AA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7952A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952A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952A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952A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952AA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3179E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84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948434">
          <w:marLeft w:val="-3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B04609-8314-4D22-8AA3-94CACBFA9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3</Pages>
  <Words>930</Words>
  <Characters>5118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lily valverde</dc:creator>
  <cp:keywords/>
  <dc:description/>
  <cp:lastModifiedBy>Informatica</cp:lastModifiedBy>
  <cp:revision>11</cp:revision>
  <dcterms:created xsi:type="dcterms:W3CDTF">2025-06-21T17:07:00Z</dcterms:created>
  <dcterms:modified xsi:type="dcterms:W3CDTF">2026-01-21T21:05:00Z</dcterms:modified>
</cp:coreProperties>
</file>